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B67194" w14:textId="77777777" w:rsidR="00C72D8D" w:rsidRPr="00E26A11" w:rsidRDefault="00C72D8D" w:rsidP="00770C04">
      <w:pPr>
        <w:spacing w:after="0"/>
        <w:rPr>
          <w:rFonts w:ascii="Times New Roman" w:hAnsi="Times New Roman" w:cs="Times New Roman"/>
          <w:sz w:val="24"/>
          <w:szCs w:val="24"/>
        </w:rPr>
      </w:pPr>
    </w:p>
    <w:p w14:paraId="3ABCCEF7" w14:textId="146B4BC3" w:rsidR="00C72D8D" w:rsidRPr="00E26A11" w:rsidRDefault="00130E66" w:rsidP="00C72D8D">
      <w:pPr>
        <w:pStyle w:val="Nagwek1"/>
        <w:jc w:val="both"/>
        <w:rPr>
          <w:rFonts w:ascii="Times New Roman" w:hAnsi="Times New Roman" w:cs="Times New Roman"/>
          <w:b/>
          <w:color w:val="000000"/>
          <w:sz w:val="28"/>
          <w:szCs w:val="28"/>
        </w:rPr>
      </w:pPr>
      <w:r w:rsidRPr="00E26A11">
        <w:rPr>
          <w:rFonts w:ascii="Times New Roman" w:hAnsi="Times New Roman" w:cs="Times New Roman"/>
          <w:b/>
          <w:color w:val="000000"/>
          <w:sz w:val="28"/>
          <w:szCs w:val="28"/>
        </w:rPr>
        <w:t>Załącznik nr 1 – Opis Przedmiotu Zamówienia</w:t>
      </w:r>
    </w:p>
    <w:p w14:paraId="734626BE" w14:textId="65493BFC" w:rsidR="00130E66" w:rsidRPr="00E26A11" w:rsidRDefault="00130E66" w:rsidP="00130E66">
      <w:pPr>
        <w:rPr>
          <w:rFonts w:ascii="Times New Roman" w:hAnsi="Times New Roman" w:cs="Times New Roman"/>
          <w:sz w:val="24"/>
          <w:szCs w:val="24"/>
        </w:rPr>
      </w:pPr>
    </w:p>
    <w:p w14:paraId="458F2137" w14:textId="54183F9E" w:rsidR="00130E66" w:rsidRPr="00E26A11" w:rsidRDefault="00130E66" w:rsidP="00130E66">
      <w:pPr>
        <w:rPr>
          <w:rFonts w:ascii="Times New Roman" w:hAnsi="Times New Roman" w:cs="Times New Roman"/>
          <w:sz w:val="24"/>
          <w:szCs w:val="24"/>
        </w:rPr>
      </w:pPr>
      <w:r w:rsidRPr="00E26A11">
        <w:rPr>
          <w:rFonts w:ascii="Times New Roman" w:hAnsi="Times New Roman" w:cs="Times New Roman"/>
          <w:sz w:val="24"/>
          <w:szCs w:val="24"/>
        </w:rPr>
        <w:t>Przedmiotem zamówienia jest dostawa i wdrożenie Urządzenia UTM wraz z wszystkimi dostępnymi licencjami producenta na okres pięciu lat oraz dostawa i wdrożenie Serwera NAS wraz z 4 dyskami według specyfikacji w Urzędzie Gminy w Wąpielsku.</w:t>
      </w:r>
    </w:p>
    <w:p w14:paraId="7C9E5B35" w14:textId="77777777" w:rsidR="00130E66" w:rsidRPr="00E26A11" w:rsidRDefault="00130E66" w:rsidP="00130E66">
      <w:pPr>
        <w:rPr>
          <w:rFonts w:ascii="Times New Roman" w:hAnsi="Times New Roman" w:cs="Times New Roman"/>
          <w:sz w:val="24"/>
          <w:szCs w:val="24"/>
        </w:rPr>
      </w:pPr>
    </w:p>
    <w:p w14:paraId="785CA481" w14:textId="55A1C8D1" w:rsidR="00C72D8D" w:rsidRPr="00E26A11" w:rsidRDefault="00130E66" w:rsidP="00C72D8D">
      <w:pPr>
        <w:pStyle w:val="Nagwek1"/>
        <w:jc w:val="both"/>
        <w:rPr>
          <w:rFonts w:ascii="Times New Roman" w:hAnsi="Times New Roman" w:cs="Times New Roman"/>
          <w:b/>
          <w:bCs/>
          <w:color w:val="000000"/>
          <w:sz w:val="24"/>
          <w:szCs w:val="24"/>
        </w:rPr>
      </w:pPr>
      <w:r w:rsidRPr="00E26A11">
        <w:rPr>
          <w:rFonts w:ascii="Times New Roman" w:hAnsi="Times New Roman" w:cs="Times New Roman"/>
          <w:b/>
          <w:bCs/>
          <w:color w:val="auto"/>
          <w:sz w:val="24"/>
          <w:szCs w:val="24"/>
        </w:rPr>
        <w:t xml:space="preserve">1. </w:t>
      </w:r>
      <w:r w:rsidR="00C72D8D" w:rsidRPr="00E26A11">
        <w:rPr>
          <w:rFonts w:ascii="Times New Roman" w:hAnsi="Times New Roman" w:cs="Times New Roman"/>
          <w:b/>
          <w:bCs/>
          <w:color w:val="auto"/>
          <w:sz w:val="24"/>
          <w:szCs w:val="24"/>
        </w:rPr>
        <w:t>Przedmiotem zamówienia jest dostawa i wdrożenie Urządzenia UTM wraz z wszystkimi dostępnymi licencjami producenta na okres pięciu lat w Urzędzie Gminy w Wąpielsku</w:t>
      </w:r>
      <w:r w:rsidR="00C72D8D" w:rsidRPr="00E26A11">
        <w:rPr>
          <w:rFonts w:ascii="Times New Roman" w:hAnsi="Times New Roman" w:cs="Times New Roman"/>
          <w:b/>
          <w:bCs/>
          <w:sz w:val="24"/>
          <w:szCs w:val="24"/>
        </w:rPr>
        <w:t>.</w:t>
      </w:r>
    </w:p>
    <w:p w14:paraId="151FF3B5"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Wymagania Ogólne</w:t>
      </w:r>
    </w:p>
    <w:p w14:paraId="05D53090"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System bezpieczeństwa realizuje wszystkie wymienione poniżej funkcje sieciowe i bezpieczeństwa niezależnie od dostawcy łącza. Poszczególne elementy wchodzące w skład systemu bezpieczeństwa mogą być zrealizowane w postaci osobnych, komercyjnych platform sprzętowych lub komercyjnych aplikacji instalowanych na platformach ogólnego przeznaczenia. W przypadku implementacji programowej muszą być zapewnione niezbędne platformy sprzętowe wraz z odpowiednio zabezpieczonym systemem operacyjnym.</w:t>
      </w:r>
    </w:p>
    <w:p w14:paraId="5EB4B491"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System realizujący funkcję Firewall zapewnia pracę w jednym z trzech trybów: Routera z funkcją NAT, transparentnym oraz monitorowania na porcie SPAN.</w:t>
      </w:r>
    </w:p>
    <w:p w14:paraId="557FF79D"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 xml:space="preserve">System umożliwia budowę minimum 2 oddzielnych (fizycznych lub logicznych) instancji systemów w zakresie: Routingu, </w:t>
      </w:r>
      <w:proofErr w:type="spellStart"/>
      <w:r w:rsidRPr="00E26A11">
        <w:rPr>
          <w:rFonts w:ascii="Times New Roman" w:hAnsi="Times New Roman" w:cs="Times New Roman"/>
          <w:sz w:val="24"/>
          <w:szCs w:val="24"/>
        </w:rPr>
        <w:t>Firewall’a</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VPN, Antywirus, IPS, Kontroli Aplikacji. Powinna istnieć możliwość dedykowania co najmniej 4 administratorów do poszczególnych instancji systemu.</w:t>
      </w:r>
    </w:p>
    <w:p w14:paraId="294B332E"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System wspiera protokoły IPv4 oraz IPv6 w zakresie:</w:t>
      </w:r>
    </w:p>
    <w:p w14:paraId="44F729D4" w14:textId="77777777" w:rsidR="00C72D8D" w:rsidRPr="00E26A11" w:rsidRDefault="00C72D8D">
      <w:pPr>
        <w:pStyle w:val="Akapitzlist"/>
        <w:numPr>
          <w:ilvl w:val="0"/>
          <w:numId w:val="9"/>
        </w:numPr>
        <w:ind w:left="1068"/>
        <w:jc w:val="both"/>
        <w:rPr>
          <w:rFonts w:ascii="Times New Roman" w:hAnsi="Times New Roman" w:cs="Times New Roman"/>
          <w:sz w:val="24"/>
          <w:szCs w:val="24"/>
        </w:rPr>
      </w:pPr>
      <w:r w:rsidRPr="00E26A11">
        <w:rPr>
          <w:rFonts w:ascii="Times New Roman" w:hAnsi="Times New Roman" w:cs="Times New Roman"/>
          <w:sz w:val="24"/>
          <w:szCs w:val="24"/>
        </w:rPr>
        <w:t>Firewall.</w:t>
      </w:r>
    </w:p>
    <w:p w14:paraId="590C73BE" w14:textId="77777777" w:rsidR="00C72D8D" w:rsidRPr="00E26A11" w:rsidRDefault="00C72D8D">
      <w:pPr>
        <w:pStyle w:val="Akapitzlist"/>
        <w:numPr>
          <w:ilvl w:val="0"/>
          <w:numId w:val="10"/>
        </w:numPr>
        <w:ind w:left="1068"/>
        <w:jc w:val="both"/>
        <w:rPr>
          <w:rFonts w:ascii="Times New Roman" w:hAnsi="Times New Roman" w:cs="Times New Roman"/>
          <w:sz w:val="24"/>
          <w:szCs w:val="24"/>
        </w:rPr>
      </w:pPr>
      <w:r w:rsidRPr="00E26A11">
        <w:rPr>
          <w:rFonts w:ascii="Times New Roman" w:hAnsi="Times New Roman" w:cs="Times New Roman"/>
          <w:sz w:val="24"/>
          <w:szCs w:val="24"/>
        </w:rPr>
        <w:t>Ochrony w warstwie aplikacji.</w:t>
      </w:r>
    </w:p>
    <w:p w14:paraId="4DC13609" w14:textId="77777777" w:rsidR="00C72D8D" w:rsidRPr="00E26A11" w:rsidRDefault="00C72D8D">
      <w:pPr>
        <w:pStyle w:val="Akapitzlist"/>
        <w:numPr>
          <w:ilvl w:val="0"/>
          <w:numId w:val="11"/>
        </w:numPr>
        <w:ind w:left="1068"/>
        <w:jc w:val="both"/>
        <w:rPr>
          <w:rFonts w:ascii="Times New Roman" w:hAnsi="Times New Roman" w:cs="Times New Roman"/>
          <w:sz w:val="24"/>
          <w:szCs w:val="24"/>
        </w:rPr>
      </w:pPr>
      <w:r w:rsidRPr="00E26A11">
        <w:rPr>
          <w:rFonts w:ascii="Times New Roman" w:hAnsi="Times New Roman" w:cs="Times New Roman"/>
          <w:sz w:val="24"/>
          <w:szCs w:val="24"/>
        </w:rPr>
        <w:t>Protokołów routingu dynamicznego.</w:t>
      </w:r>
    </w:p>
    <w:p w14:paraId="0842D456"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Redundancja, monitoring i wykrywanie awarii</w:t>
      </w:r>
    </w:p>
    <w:p w14:paraId="06D88B49" w14:textId="77777777" w:rsidR="00C72D8D" w:rsidRPr="00E26A11" w:rsidRDefault="00C72D8D">
      <w:pPr>
        <w:pStyle w:val="Akapitzlist"/>
        <w:numPr>
          <w:ilvl w:val="0"/>
          <w:numId w:val="12"/>
        </w:numPr>
        <w:jc w:val="both"/>
        <w:rPr>
          <w:rFonts w:ascii="Times New Roman" w:hAnsi="Times New Roman" w:cs="Times New Roman"/>
          <w:sz w:val="24"/>
          <w:szCs w:val="24"/>
        </w:rPr>
      </w:pPr>
      <w:r w:rsidRPr="00E26A11">
        <w:rPr>
          <w:rFonts w:ascii="Times New Roman" w:hAnsi="Times New Roman" w:cs="Times New Roman"/>
          <w:sz w:val="24"/>
          <w:szCs w:val="24"/>
        </w:rPr>
        <w:t xml:space="preserve">W przypadku systemu pełniącego funkcje: Firewall,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Kontrola Aplikacji oraz IPS – istnieje możliwość łączenia w klaster Active-Active lub Active-</w:t>
      </w:r>
      <w:proofErr w:type="spellStart"/>
      <w:r w:rsidRPr="00E26A11">
        <w:rPr>
          <w:rFonts w:ascii="Times New Roman" w:hAnsi="Times New Roman" w:cs="Times New Roman"/>
          <w:sz w:val="24"/>
          <w:szCs w:val="24"/>
        </w:rPr>
        <w:t>Passive</w:t>
      </w:r>
      <w:proofErr w:type="spellEnd"/>
      <w:r w:rsidRPr="00E26A11">
        <w:rPr>
          <w:rFonts w:ascii="Times New Roman" w:hAnsi="Times New Roman" w:cs="Times New Roman"/>
          <w:sz w:val="24"/>
          <w:szCs w:val="24"/>
        </w:rPr>
        <w:t>. W obu trybach system firewall zapewnia funkcję synchronizacji sesji.</w:t>
      </w:r>
    </w:p>
    <w:p w14:paraId="3C643128" w14:textId="77777777" w:rsidR="00C72D8D" w:rsidRPr="00E26A11" w:rsidRDefault="00C72D8D">
      <w:pPr>
        <w:pStyle w:val="Akapitzlist"/>
        <w:numPr>
          <w:ilvl w:val="0"/>
          <w:numId w:val="12"/>
        </w:numPr>
        <w:jc w:val="both"/>
        <w:rPr>
          <w:rFonts w:ascii="Times New Roman" w:hAnsi="Times New Roman" w:cs="Times New Roman"/>
          <w:sz w:val="24"/>
          <w:szCs w:val="24"/>
        </w:rPr>
      </w:pPr>
      <w:r w:rsidRPr="00E26A11">
        <w:rPr>
          <w:rFonts w:ascii="Times New Roman" w:hAnsi="Times New Roman" w:cs="Times New Roman"/>
          <w:sz w:val="24"/>
          <w:szCs w:val="24"/>
        </w:rPr>
        <w:t>Monitoring i wykrywanie uszkodzenia elementów sprzętowych i programowych systemów zabezpieczeń oraz łączy sieciowych.</w:t>
      </w:r>
    </w:p>
    <w:p w14:paraId="6ABEA9DD" w14:textId="77777777" w:rsidR="00C72D8D" w:rsidRPr="00E26A11" w:rsidRDefault="00C72D8D">
      <w:pPr>
        <w:pStyle w:val="Akapitzlist"/>
        <w:numPr>
          <w:ilvl w:val="0"/>
          <w:numId w:val="12"/>
        </w:numPr>
        <w:jc w:val="both"/>
        <w:rPr>
          <w:rFonts w:ascii="Times New Roman" w:hAnsi="Times New Roman" w:cs="Times New Roman"/>
          <w:sz w:val="24"/>
          <w:szCs w:val="24"/>
        </w:rPr>
      </w:pPr>
      <w:r w:rsidRPr="00E26A11">
        <w:rPr>
          <w:rFonts w:ascii="Times New Roman" w:hAnsi="Times New Roman" w:cs="Times New Roman"/>
          <w:sz w:val="24"/>
          <w:szCs w:val="24"/>
        </w:rPr>
        <w:t>Monitoring stanu realizowanych połączeń VPN.</w:t>
      </w:r>
    </w:p>
    <w:p w14:paraId="2F87776D" w14:textId="77777777" w:rsidR="00C72D8D" w:rsidRPr="00E26A11" w:rsidRDefault="00C72D8D">
      <w:pPr>
        <w:pStyle w:val="Akapitzlist"/>
        <w:numPr>
          <w:ilvl w:val="0"/>
          <w:numId w:val="12"/>
        </w:numPr>
        <w:jc w:val="both"/>
        <w:rPr>
          <w:rFonts w:ascii="Times New Roman" w:hAnsi="Times New Roman" w:cs="Times New Roman"/>
          <w:sz w:val="24"/>
          <w:szCs w:val="24"/>
        </w:rPr>
      </w:pPr>
      <w:r w:rsidRPr="00E26A11">
        <w:rPr>
          <w:rFonts w:ascii="Times New Roman" w:hAnsi="Times New Roman" w:cs="Times New Roman"/>
          <w:sz w:val="24"/>
          <w:szCs w:val="24"/>
        </w:rPr>
        <w:t>System umożliwia agregację linków statyczną oraz w oparciu o protokół LACP. Ponadto daje możliwość tworzenia interfejsów redundantnych.</w:t>
      </w:r>
    </w:p>
    <w:p w14:paraId="7AFD58E6"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Interfejsy, Dysk, Zasilanie:</w:t>
      </w:r>
    </w:p>
    <w:p w14:paraId="64487A9F" w14:textId="77777777" w:rsidR="00C72D8D" w:rsidRPr="00E26A11" w:rsidRDefault="00C72D8D">
      <w:pPr>
        <w:pStyle w:val="Akapitzlist"/>
        <w:numPr>
          <w:ilvl w:val="0"/>
          <w:numId w:val="13"/>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realizujący funkcję Firewall dysponuje co najmniej poniższą liczbą i rodzajem interfejsów: </w:t>
      </w:r>
    </w:p>
    <w:p w14:paraId="4B950465" w14:textId="77777777" w:rsidR="00C72D8D" w:rsidRPr="00E26A11" w:rsidRDefault="00C72D8D">
      <w:pPr>
        <w:pStyle w:val="Akapitzlist"/>
        <w:numPr>
          <w:ilvl w:val="0"/>
          <w:numId w:val="14"/>
        </w:numPr>
        <w:ind w:left="1068"/>
        <w:jc w:val="both"/>
        <w:rPr>
          <w:rFonts w:ascii="Times New Roman" w:hAnsi="Times New Roman" w:cs="Times New Roman"/>
          <w:sz w:val="24"/>
          <w:szCs w:val="24"/>
        </w:rPr>
      </w:pPr>
      <w:r w:rsidRPr="00E26A11">
        <w:rPr>
          <w:rFonts w:ascii="Times New Roman" w:hAnsi="Times New Roman" w:cs="Times New Roman"/>
          <w:sz w:val="24"/>
          <w:szCs w:val="24"/>
        </w:rPr>
        <w:lastRenderedPageBreak/>
        <w:t>10 portami Gigabit Ethernet RJ-45.</w:t>
      </w:r>
    </w:p>
    <w:p w14:paraId="2ED68057" w14:textId="77777777" w:rsidR="00C72D8D" w:rsidRPr="00E26A11" w:rsidRDefault="00C72D8D">
      <w:pPr>
        <w:pStyle w:val="Akapitzlist"/>
        <w:numPr>
          <w:ilvl w:val="0"/>
          <w:numId w:val="15"/>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2 gniazdami SFP 1 </w:t>
      </w:r>
      <w:proofErr w:type="spellStart"/>
      <w:r w:rsidRPr="00E26A11">
        <w:rPr>
          <w:rFonts w:ascii="Times New Roman" w:hAnsi="Times New Roman" w:cs="Times New Roman"/>
          <w:sz w:val="24"/>
          <w:szCs w:val="24"/>
        </w:rPr>
        <w:t>Gbps</w:t>
      </w:r>
      <w:proofErr w:type="spellEnd"/>
      <w:r w:rsidRPr="00E26A11">
        <w:rPr>
          <w:rFonts w:ascii="Times New Roman" w:hAnsi="Times New Roman" w:cs="Times New Roman"/>
          <w:sz w:val="24"/>
          <w:szCs w:val="24"/>
        </w:rPr>
        <w:t>.</w:t>
      </w:r>
    </w:p>
    <w:p w14:paraId="760667CA" w14:textId="77777777" w:rsidR="00C72D8D" w:rsidRPr="00E26A11" w:rsidRDefault="00C72D8D">
      <w:pPr>
        <w:pStyle w:val="Akapitzlist"/>
        <w:numPr>
          <w:ilvl w:val="0"/>
          <w:numId w:val="13"/>
        </w:numPr>
        <w:jc w:val="both"/>
        <w:rPr>
          <w:rFonts w:ascii="Times New Roman" w:hAnsi="Times New Roman" w:cs="Times New Roman"/>
          <w:sz w:val="24"/>
          <w:szCs w:val="24"/>
        </w:rPr>
      </w:pPr>
      <w:r w:rsidRPr="00E26A11">
        <w:rPr>
          <w:rFonts w:ascii="Times New Roman" w:hAnsi="Times New Roman" w:cs="Times New Roman"/>
          <w:sz w:val="24"/>
          <w:szCs w:val="24"/>
        </w:rPr>
        <w:t>System Firewall posiada wbudowany port konsoli szeregowej oraz gniazdo USB umożliwiające podłączenie modemu 3G/4G oraz instalacji oprogramowania z klucza USB.</w:t>
      </w:r>
    </w:p>
    <w:p w14:paraId="6EC89695" w14:textId="77777777" w:rsidR="00C72D8D" w:rsidRPr="00E26A11" w:rsidRDefault="00C72D8D">
      <w:pPr>
        <w:pStyle w:val="Akapitzlist"/>
        <w:numPr>
          <w:ilvl w:val="0"/>
          <w:numId w:val="13"/>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Firewall pozwala skonfigurować co najmniej 200 interfejsów wirtualnych, definiowanych jako </w:t>
      </w:r>
      <w:proofErr w:type="spellStart"/>
      <w:r w:rsidRPr="00E26A11">
        <w:rPr>
          <w:rFonts w:ascii="Times New Roman" w:hAnsi="Times New Roman" w:cs="Times New Roman"/>
          <w:sz w:val="24"/>
          <w:szCs w:val="24"/>
        </w:rPr>
        <w:t>VLAN’y</w:t>
      </w:r>
      <w:proofErr w:type="spellEnd"/>
      <w:r w:rsidRPr="00E26A11">
        <w:rPr>
          <w:rFonts w:ascii="Times New Roman" w:hAnsi="Times New Roman" w:cs="Times New Roman"/>
          <w:sz w:val="24"/>
          <w:szCs w:val="24"/>
        </w:rPr>
        <w:t xml:space="preserve"> w oparciu o standard 802.1Q.</w:t>
      </w:r>
    </w:p>
    <w:p w14:paraId="2045C90B" w14:textId="77777777" w:rsidR="00C72D8D" w:rsidRPr="00E26A11" w:rsidRDefault="00C72D8D">
      <w:pPr>
        <w:pStyle w:val="Akapitzlist"/>
        <w:numPr>
          <w:ilvl w:val="0"/>
          <w:numId w:val="13"/>
        </w:numPr>
        <w:jc w:val="both"/>
        <w:rPr>
          <w:rFonts w:ascii="Times New Roman" w:hAnsi="Times New Roman" w:cs="Times New Roman"/>
          <w:sz w:val="24"/>
          <w:szCs w:val="24"/>
        </w:rPr>
      </w:pPr>
      <w:r w:rsidRPr="00E26A11">
        <w:rPr>
          <w:rFonts w:ascii="Times New Roman" w:hAnsi="Times New Roman" w:cs="Times New Roman"/>
          <w:sz w:val="24"/>
          <w:szCs w:val="24"/>
        </w:rPr>
        <w:t>System jest wyposażony w zasilanie AC. Opcjonalnie pozwala zastosować podwójne zasilanie.</w:t>
      </w:r>
    </w:p>
    <w:p w14:paraId="303E68AA"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Parametry wydajnościowe:</w:t>
      </w:r>
    </w:p>
    <w:p w14:paraId="6542080A"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W zakresie </w:t>
      </w:r>
      <w:proofErr w:type="spellStart"/>
      <w:r w:rsidRPr="00E26A11">
        <w:rPr>
          <w:rFonts w:ascii="Times New Roman" w:hAnsi="Times New Roman" w:cs="Times New Roman"/>
          <w:sz w:val="24"/>
          <w:szCs w:val="24"/>
        </w:rPr>
        <w:t>Firewall’a</w:t>
      </w:r>
      <w:proofErr w:type="spellEnd"/>
      <w:r w:rsidRPr="00E26A11">
        <w:rPr>
          <w:rFonts w:ascii="Times New Roman" w:hAnsi="Times New Roman" w:cs="Times New Roman"/>
          <w:sz w:val="24"/>
          <w:szCs w:val="24"/>
        </w:rPr>
        <w:t xml:space="preserve"> obsługa nie mniej niż 1.5 mln. jednoczesnych połączeń oraz 45 tys. nowych połączeń na sekundę.</w:t>
      </w:r>
    </w:p>
    <w:p w14:paraId="313B5002"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Przepustowość </w:t>
      </w:r>
      <w:proofErr w:type="spellStart"/>
      <w:r w:rsidRPr="00E26A11">
        <w:rPr>
          <w:rFonts w:ascii="Times New Roman" w:hAnsi="Times New Roman" w:cs="Times New Roman"/>
          <w:sz w:val="24"/>
          <w:szCs w:val="24"/>
        </w:rPr>
        <w:t>Stateful</w:t>
      </w:r>
      <w:proofErr w:type="spellEnd"/>
      <w:r w:rsidRPr="00E26A11">
        <w:rPr>
          <w:rFonts w:ascii="Times New Roman" w:hAnsi="Times New Roman" w:cs="Times New Roman"/>
          <w:sz w:val="24"/>
          <w:szCs w:val="24"/>
        </w:rPr>
        <w:t xml:space="preserve"> Firewall: nie mniej niż 10.5 </w:t>
      </w:r>
      <w:proofErr w:type="spellStart"/>
      <w:r w:rsidRPr="00E26A11">
        <w:rPr>
          <w:rFonts w:ascii="Times New Roman" w:hAnsi="Times New Roman" w:cs="Times New Roman"/>
          <w:sz w:val="24"/>
          <w:szCs w:val="24"/>
        </w:rPr>
        <w:t>Gbps</w:t>
      </w:r>
      <w:proofErr w:type="spellEnd"/>
      <w:r w:rsidRPr="00E26A11">
        <w:rPr>
          <w:rFonts w:ascii="Times New Roman" w:hAnsi="Times New Roman" w:cs="Times New Roman"/>
          <w:sz w:val="24"/>
          <w:szCs w:val="24"/>
        </w:rPr>
        <w:t xml:space="preserve"> dla pakietów 512 B.</w:t>
      </w:r>
    </w:p>
    <w:p w14:paraId="4B79378A"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Przepustowość Firewall z włączoną funkcją Kontroli Aplikacji: nie mniej niż 1.8 </w:t>
      </w:r>
      <w:proofErr w:type="spellStart"/>
      <w:r w:rsidRPr="00E26A11">
        <w:rPr>
          <w:rFonts w:ascii="Times New Roman" w:hAnsi="Times New Roman" w:cs="Times New Roman"/>
          <w:sz w:val="24"/>
          <w:szCs w:val="24"/>
        </w:rPr>
        <w:t>Gbps</w:t>
      </w:r>
      <w:proofErr w:type="spellEnd"/>
      <w:r w:rsidRPr="00E26A11">
        <w:rPr>
          <w:rFonts w:ascii="Times New Roman" w:hAnsi="Times New Roman" w:cs="Times New Roman"/>
          <w:sz w:val="24"/>
          <w:szCs w:val="24"/>
        </w:rPr>
        <w:t>.</w:t>
      </w:r>
    </w:p>
    <w:p w14:paraId="045488AC"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Wydajność szyfrowania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VPN protokołem AES z kluczem 128 nie mniej niż 6.5 </w:t>
      </w:r>
      <w:proofErr w:type="spellStart"/>
      <w:r w:rsidRPr="00E26A11">
        <w:rPr>
          <w:rFonts w:ascii="Times New Roman" w:hAnsi="Times New Roman" w:cs="Times New Roman"/>
          <w:sz w:val="24"/>
          <w:szCs w:val="24"/>
        </w:rPr>
        <w:t>Gbps</w:t>
      </w:r>
      <w:proofErr w:type="spellEnd"/>
      <w:r w:rsidRPr="00E26A11">
        <w:rPr>
          <w:rFonts w:ascii="Times New Roman" w:hAnsi="Times New Roman" w:cs="Times New Roman"/>
          <w:sz w:val="24"/>
          <w:szCs w:val="24"/>
        </w:rPr>
        <w:t>.</w:t>
      </w:r>
    </w:p>
    <w:p w14:paraId="3A0BD24D"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Wydajność skanowania ruchu w celu ochrony przed atakami (zarówno </w:t>
      </w:r>
      <w:proofErr w:type="spellStart"/>
      <w:r w:rsidRPr="00E26A11">
        <w:rPr>
          <w:rFonts w:ascii="Times New Roman" w:hAnsi="Times New Roman" w:cs="Times New Roman"/>
          <w:sz w:val="24"/>
          <w:szCs w:val="24"/>
        </w:rPr>
        <w:t>client</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side</w:t>
      </w:r>
      <w:proofErr w:type="spellEnd"/>
      <w:r w:rsidRPr="00E26A11">
        <w:rPr>
          <w:rFonts w:ascii="Times New Roman" w:hAnsi="Times New Roman" w:cs="Times New Roman"/>
          <w:sz w:val="24"/>
          <w:szCs w:val="24"/>
        </w:rPr>
        <w:t xml:space="preserve"> jak i </w:t>
      </w:r>
      <w:proofErr w:type="spellStart"/>
      <w:r w:rsidRPr="00E26A11">
        <w:rPr>
          <w:rFonts w:ascii="Times New Roman" w:hAnsi="Times New Roman" w:cs="Times New Roman"/>
          <w:sz w:val="24"/>
          <w:szCs w:val="24"/>
        </w:rPr>
        <w:t>server</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side</w:t>
      </w:r>
      <w:proofErr w:type="spellEnd"/>
      <w:r w:rsidRPr="00E26A11">
        <w:rPr>
          <w:rFonts w:ascii="Times New Roman" w:hAnsi="Times New Roman" w:cs="Times New Roman"/>
          <w:sz w:val="24"/>
          <w:szCs w:val="24"/>
        </w:rPr>
        <w:t xml:space="preserve"> w ramach modułu IPS) dla ruchu Enterprise </w:t>
      </w:r>
      <w:proofErr w:type="spellStart"/>
      <w:r w:rsidRPr="00E26A11">
        <w:rPr>
          <w:rFonts w:ascii="Times New Roman" w:hAnsi="Times New Roman" w:cs="Times New Roman"/>
          <w:sz w:val="24"/>
          <w:szCs w:val="24"/>
        </w:rPr>
        <w:t>Traffic</w:t>
      </w:r>
      <w:proofErr w:type="spellEnd"/>
      <w:r w:rsidRPr="00E26A11">
        <w:rPr>
          <w:rFonts w:ascii="Times New Roman" w:hAnsi="Times New Roman" w:cs="Times New Roman"/>
          <w:sz w:val="24"/>
          <w:szCs w:val="24"/>
        </w:rPr>
        <w:t xml:space="preserve"> Mix - minimum 1.4 </w:t>
      </w:r>
      <w:proofErr w:type="spellStart"/>
      <w:r w:rsidRPr="00E26A11">
        <w:rPr>
          <w:rFonts w:ascii="Times New Roman" w:hAnsi="Times New Roman" w:cs="Times New Roman"/>
          <w:sz w:val="24"/>
          <w:szCs w:val="24"/>
        </w:rPr>
        <w:t>Gbps</w:t>
      </w:r>
      <w:proofErr w:type="spellEnd"/>
      <w:r w:rsidRPr="00E26A11">
        <w:rPr>
          <w:rFonts w:ascii="Times New Roman" w:hAnsi="Times New Roman" w:cs="Times New Roman"/>
          <w:sz w:val="24"/>
          <w:szCs w:val="24"/>
        </w:rPr>
        <w:t>.</w:t>
      </w:r>
    </w:p>
    <w:p w14:paraId="728FA711"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Wydajność skanowania ruchu typu Enterprise Mix z włączonymi funkcjami: IPS, Application Control, Antywirus - minimum 900 </w:t>
      </w:r>
      <w:proofErr w:type="spellStart"/>
      <w:r w:rsidRPr="00E26A11">
        <w:rPr>
          <w:rFonts w:ascii="Times New Roman" w:hAnsi="Times New Roman" w:cs="Times New Roman"/>
          <w:sz w:val="24"/>
          <w:szCs w:val="24"/>
        </w:rPr>
        <w:t>Mbps</w:t>
      </w:r>
      <w:proofErr w:type="spellEnd"/>
      <w:r w:rsidRPr="00E26A11">
        <w:rPr>
          <w:rFonts w:ascii="Times New Roman" w:hAnsi="Times New Roman" w:cs="Times New Roman"/>
          <w:sz w:val="24"/>
          <w:szCs w:val="24"/>
        </w:rPr>
        <w:t>.</w:t>
      </w:r>
    </w:p>
    <w:p w14:paraId="0C0921E1" w14:textId="77777777" w:rsidR="00C72D8D" w:rsidRPr="00E26A11" w:rsidRDefault="00C72D8D">
      <w:pPr>
        <w:pStyle w:val="Akapitzlist"/>
        <w:numPr>
          <w:ilvl w:val="0"/>
          <w:numId w:val="16"/>
        </w:numPr>
        <w:jc w:val="both"/>
        <w:rPr>
          <w:rFonts w:ascii="Times New Roman" w:hAnsi="Times New Roman" w:cs="Times New Roman"/>
          <w:sz w:val="24"/>
          <w:szCs w:val="24"/>
        </w:rPr>
      </w:pPr>
      <w:r w:rsidRPr="00E26A11">
        <w:rPr>
          <w:rFonts w:ascii="Times New Roman" w:hAnsi="Times New Roman" w:cs="Times New Roman"/>
          <w:sz w:val="24"/>
          <w:szCs w:val="24"/>
        </w:rPr>
        <w:t xml:space="preserve">Wydajność systemu w zakresie inspekcji komunikacji szyfrowanej SSL dla ruchu http – minimum 700 </w:t>
      </w:r>
      <w:proofErr w:type="spellStart"/>
      <w:r w:rsidRPr="00E26A11">
        <w:rPr>
          <w:rFonts w:ascii="Times New Roman" w:hAnsi="Times New Roman" w:cs="Times New Roman"/>
          <w:sz w:val="24"/>
          <w:szCs w:val="24"/>
        </w:rPr>
        <w:t>Mbps</w:t>
      </w:r>
      <w:proofErr w:type="spellEnd"/>
      <w:r w:rsidRPr="00E26A11">
        <w:rPr>
          <w:rFonts w:ascii="Times New Roman" w:hAnsi="Times New Roman" w:cs="Times New Roman"/>
          <w:sz w:val="24"/>
          <w:szCs w:val="24"/>
        </w:rPr>
        <w:t>.</w:t>
      </w:r>
    </w:p>
    <w:p w14:paraId="55655B07"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Funkcje Systemu Bezpieczeństwa:</w:t>
      </w:r>
    </w:p>
    <w:p w14:paraId="2C61EE6A"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W ramach systemu ochrony są realizowane wszystkie poniższe funkcje. Mogą one być zrealizowane w postaci osobnych, komercyjnych platform sprzętowych lub programowych:</w:t>
      </w:r>
    </w:p>
    <w:p w14:paraId="44042E4D"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Kontrola dostępu - zapora ogniowa klasy </w:t>
      </w:r>
      <w:proofErr w:type="spellStart"/>
      <w:r w:rsidRPr="00E26A11">
        <w:rPr>
          <w:rFonts w:ascii="Times New Roman" w:hAnsi="Times New Roman" w:cs="Times New Roman"/>
          <w:sz w:val="24"/>
          <w:szCs w:val="24"/>
        </w:rPr>
        <w:t>Stateful</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Inspection</w:t>
      </w:r>
      <w:proofErr w:type="spellEnd"/>
      <w:r w:rsidRPr="00E26A11">
        <w:rPr>
          <w:rFonts w:ascii="Times New Roman" w:hAnsi="Times New Roman" w:cs="Times New Roman"/>
          <w:sz w:val="24"/>
          <w:szCs w:val="24"/>
        </w:rPr>
        <w:t>.</w:t>
      </w:r>
    </w:p>
    <w:p w14:paraId="6F7118FC"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Kontrola Aplikacji.</w:t>
      </w:r>
    </w:p>
    <w:p w14:paraId="60D873A8"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Poufność transmisji danych - połączenia szyfrowane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VPN oraz SSL VPN.</w:t>
      </w:r>
    </w:p>
    <w:p w14:paraId="6AD9D476"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Ochrona przed </w:t>
      </w:r>
      <w:proofErr w:type="spellStart"/>
      <w:r w:rsidRPr="00E26A11">
        <w:rPr>
          <w:rFonts w:ascii="Times New Roman" w:hAnsi="Times New Roman" w:cs="Times New Roman"/>
          <w:sz w:val="24"/>
          <w:szCs w:val="24"/>
        </w:rPr>
        <w:t>malware</w:t>
      </w:r>
      <w:proofErr w:type="spellEnd"/>
      <w:r w:rsidRPr="00E26A11">
        <w:rPr>
          <w:rFonts w:ascii="Times New Roman" w:hAnsi="Times New Roman" w:cs="Times New Roman"/>
          <w:sz w:val="24"/>
          <w:szCs w:val="24"/>
        </w:rPr>
        <w:t>.</w:t>
      </w:r>
    </w:p>
    <w:p w14:paraId="41B8AA4E"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Ochrona przed atakami - </w:t>
      </w:r>
      <w:proofErr w:type="spellStart"/>
      <w:r w:rsidRPr="00E26A11">
        <w:rPr>
          <w:rFonts w:ascii="Times New Roman" w:hAnsi="Times New Roman" w:cs="Times New Roman"/>
          <w:sz w:val="24"/>
          <w:szCs w:val="24"/>
        </w:rPr>
        <w:t>Intrusion</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Prevention</w:t>
      </w:r>
      <w:proofErr w:type="spellEnd"/>
      <w:r w:rsidRPr="00E26A11">
        <w:rPr>
          <w:rFonts w:ascii="Times New Roman" w:hAnsi="Times New Roman" w:cs="Times New Roman"/>
          <w:sz w:val="24"/>
          <w:szCs w:val="24"/>
        </w:rPr>
        <w:t xml:space="preserve"> System.</w:t>
      </w:r>
    </w:p>
    <w:p w14:paraId="646A3A7D"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Kontrola stron WWW.</w:t>
      </w:r>
    </w:p>
    <w:p w14:paraId="5A52CA8A"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Kontrola zawartości poczty – </w:t>
      </w:r>
      <w:proofErr w:type="spellStart"/>
      <w:r w:rsidRPr="00E26A11">
        <w:rPr>
          <w:rFonts w:ascii="Times New Roman" w:hAnsi="Times New Roman" w:cs="Times New Roman"/>
          <w:sz w:val="24"/>
          <w:szCs w:val="24"/>
        </w:rPr>
        <w:t>Antyspam</w:t>
      </w:r>
      <w:proofErr w:type="spellEnd"/>
      <w:r w:rsidRPr="00E26A11">
        <w:rPr>
          <w:rFonts w:ascii="Times New Roman" w:hAnsi="Times New Roman" w:cs="Times New Roman"/>
          <w:sz w:val="24"/>
          <w:szCs w:val="24"/>
        </w:rPr>
        <w:t xml:space="preserve"> dla protokołów SMTP, POP3.</w:t>
      </w:r>
    </w:p>
    <w:p w14:paraId="3530F703"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Zarządzanie pasmem (</w:t>
      </w:r>
      <w:proofErr w:type="spellStart"/>
      <w:r w:rsidRPr="00E26A11">
        <w:rPr>
          <w:rFonts w:ascii="Times New Roman" w:hAnsi="Times New Roman" w:cs="Times New Roman"/>
          <w:sz w:val="24"/>
          <w:szCs w:val="24"/>
        </w:rPr>
        <w:t>QoS</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Traffic</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shaping</w:t>
      </w:r>
      <w:proofErr w:type="spellEnd"/>
      <w:r w:rsidRPr="00E26A11">
        <w:rPr>
          <w:rFonts w:ascii="Times New Roman" w:hAnsi="Times New Roman" w:cs="Times New Roman"/>
          <w:sz w:val="24"/>
          <w:szCs w:val="24"/>
        </w:rPr>
        <w:t>).</w:t>
      </w:r>
    </w:p>
    <w:p w14:paraId="3280F0A1"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Mechanizmy ochrony przed wyciekiem poufnej informacji (DLP).</w:t>
      </w:r>
    </w:p>
    <w:p w14:paraId="179C0F5B"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 xml:space="preserve">Dwuskładnikowe uwierzytelnianie z wykorzystaniem </w:t>
      </w:r>
      <w:proofErr w:type="spellStart"/>
      <w:r w:rsidRPr="00E26A11">
        <w:rPr>
          <w:rFonts w:ascii="Times New Roman" w:hAnsi="Times New Roman" w:cs="Times New Roman"/>
          <w:sz w:val="24"/>
          <w:szCs w:val="24"/>
        </w:rPr>
        <w:t>tokenów</w:t>
      </w:r>
      <w:proofErr w:type="spellEnd"/>
      <w:r w:rsidRPr="00E26A11">
        <w:rPr>
          <w:rFonts w:ascii="Times New Roman" w:hAnsi="Times New Roman" w:cs="Times New Roman"/>
          <w:sz w:val="24"/>
          <w:szCs w:val="24"/>
        </w:rPr>
        <w:t xml:space="preserve"> sprzętowych lub programowych. Konieczne są co najmniej 2 </w:t>
      </w:r>
      <w:proofErr w:type="spellStart"/>
      <w:r w:rsidRPr="00E26A11">
        <w:rPr>
          <w:rFonts w:ascii="Times New Roman" w:hAnsi="Times New Roman" w:cs="Times New Roman"/>
          <w:sz w:val="24"/>
          <w:szCs w:val="24"/>
        </w:rPr>
        <w:t>tokeny</w:t>
      </w:r>
      <w:proofErr w:type="spellEnd"/>
      <w:r w:rsidRPr="00E26A11">
        <w:rPr>
          <w:rFonts w:ascii="Times New Roman" w:hAnsi="Times New Roman" w:cs="Times New Roman"/>
          <w:sz w:val="24"/>
          <w:szCs w:val="24"/>
        </w:rPr>
        <w:t xml:space="preserve"> sprzętowe lub programowe, które będą zastosowane do dwu-składnikowego uwierzytelnienia administratorów lub w ramach połączeń VPN typu </w:t>
      </w:r>
      <w:proofErr w:type="spellStart"/>
      <w:r w:rsidRPr="00E26A11">
        <w:rPr>
          <w:rFonts w:ascii="Times New Roman" w:hAnsi="Times New Roman" w:cs="Times New Roman"/>
          <w:sz w:val="24"/>
          <w:szCs w:val="24"/>
        </w:rPr>
        <w:t>client</w:t>
      </w:r>
      <w:proofErr w:type="spellEnd"/>
      <w:r w:rsidRPr="00E26A11">
        <w:rPr>
          <w:rFonts w:ascii="Times New Roman" w:hAnsi="Times New Roman" w:cs="Times New Roman"/>
          <w:sz w:val="24"/>
          <w:szCs w:val="24"/>
        </w:rPr>
        <w:t>-to-</w:t>
      </w:r>
      <w:proofErr w:type="spellStart"/>
      <w:r w:rsidRPr="00E26A11">
        <w:rPr>
          <w:rFonts w:ascii="Times New Roman" w:hAnsi="Times New Roman" w:cs="Times New Roman"/>
          <w:sz w:val="24"/>
          <w:szCs w:val="24"/>
        </w:rPr>
        <w:t>site</w:t>
      </w:r>
      <w:proofErr w:type="spellEnd"/>
      <w:r w:rsidRPr="00E26A11">
        <w:rPr>
          <w:rFonts w:ascii="Times New Roman" w:hAnsi="Times New Roman" w:cs="Times New Roman"/>
          <w:sz w:val="24"/>
          <w:szCs w:val="24"/>
        </w:rPr>
        <w:t>.</w:t>
      </w:r>
    </w:p>
    <w:p w14:paraId="5905D8BE"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Inspekcja (minimum: IPS) ruchu szyfrowanego protokołem SSL/TLS, minimum dla następujących typów ruchu: HTTP (w tym HTTP/2), SMTP, FTP, POP3.</w:t>
      </w:r>
    </w:p>
    <w:p w14:paraId="5058E430"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t>Funkcja lokalnego serwera DNS  z możliwością filtrowania zapytań DNS na lokalnym serwerze DNS jak i w ruchu przechodzącym przez system.</w:t>
      </w:r>
    </w:p>
    <w:p w14:paraId="7D36E63E" w14:textId="77777777" w:rsidR="00C72D8D" w:rsidRPr="00E26A11" w:rsidRDefault="00C72D8D">
      <w:pPr>
        <w:pStyle w:val="Akapitzlist"/>
        <w:numPr>
          <w:ilvl w:val="0"/>
          <w:numId w:val="17"/>
        </w:numPr>
        <w:jc w:val="both"/>
        <w:rPr>
          <w:rFonts w:ascii="Times New Roman" w:hAnsi="Times New Roman" w:cs="Times New Roman"/>
          <w:sz w:val="24"/>
          <w:szCs w:val="24"/>
        </w:rPr>
      </w:pPr>
      <w:r w:rsidRPr="00E26A11">
        <w:rPr>
          <w:rFonts w:ascii="Times New Roman" w:hAnsi="Times New Roman" w:cs="Times New Roman"/>
          <w:sz w:val="24"/>
          <w:szCs w:val="24"/>
        </w:rPr>
        <w:lastRenderedPageBreak/>
        <w:t>Rozwiązanie posiada wbudowane mechanizmy automatyzacji polegające na wykonaniu określonej sekwencji akcji (takich jak zmiana konfiguracji, wysłanie powiadomień do administratora) po wystąpieniu wybranego zdarzenia (np. naruszenie polityki bezpieczeństwa).</w:t>
      </w:r>
    </w:p>
    <w:p w14:paraId="3E2BCC70"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Polityki, Firewall</w:t>
      </w:r>
    </w:p>
    <w:p w14:paraId="314EBE87"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Polityka Firewall uwzględnia: adresy IP, użytkowników, protokoły, usługi sieciowe, aplikacje lub zbiory aplikacji, reakcje zabezpieczeń, rejestrowanie zdarzeń.</w:t>
      </w:r>
    </w:p>
    <w:p w14:paraId="34F012B7"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System realizuje translację adresów NAT: źródłowego i docelowego, translację PAT oraz:</w:t>
      </w:r>
    </w:p>
    <w:p w14:paraId="790ACFDE" w14:textId="77777777" w:rsidR="00C72D8D" w:rsidRPr="00E26A11" w:rsidRDefault="00C72D8D">
      <w:pPr>
        <w:pStyle w:val="Akapitzlist"/>
        <w:numPr>
          <w:ilvl w:val="0"/>
          <w:numId w:val="19"/>
        </w:numPr>
        <w:ind w:left="1068"/>
        <w:jc w:val="both"/>
        <w:rPr>
          <w:rFonts w:ascii="Times New Roman" w:hAnsi="Times New Roman" w:cs="Times New Roman"/>
          <w:sz w:val="24"/>
          <w:szCs w:val="24"/>
        </w:rPr>
      </w:pPr>
      <w:r w:rsidRPr="00E26A11">
        <w:rPr>
          <w:rFonts w:ascii="Times New Roman" w:hAnsi="Times New Roman" w:cs="Times New Roman"/>
          <w:sz w:val="24"/>
          <w:szCs w:val="24"/>
        </w:rPr>
        <w:t>Translację jeden do jeden oraz jeden do wielu.</w:t>
      </w:r>
    </w:p>
    <w:p w14:paraId="2ED56C3D" w14:textId="77777777" w:rsidR="00C72D8D" w:rsidRPr="00E26A11" w:rsidRDefault="00C72D8D">
      <w:pPr>
        <w:pStyle w:val="Akapitzlist"/>
        <w:numPr>
          <w:ilvl w:val="0"/>
          <w:numId w:val="20"/>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Dedykowany ALG (Application Level Gateway) dla protokołu SIP. </w:t>
      </w:r>
    </w:p>
    <w:p w14:paraId="4CA62BEA"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W ramach systemu istnieje możliwość tworzenia wydzielonych stref bezpieczeństwa np. DMZ, LAN, WAN.</w:t>
      </w:r>
    </w:p>
    <w:p w14:paraId="1DEF7BFD"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Możliwość wykorzystania w polityce bezpieczeństwa zewnętrznych repozytoriów zawierających: kategorie URL, adresy IP.</w:t>
      </w:r>
    </w:p>
    <w:p w14:paraId="0774536F"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Polityka firewall umożliwia filtrowanie ruchu w zależności od kraju, do którego przypisane są adresy IP źródłowe lub docelowe.</w:t>
      </w:r>
    </w:p>
    <w:p w14:paraId="14B1777C"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Możliwość ustawienia przedziału czasu, w którym dana reguła w politykach firewall jest aktywna.</w:t>
      </w:r>
    </w:p>
    <w:p w14:paraId="77417F53" w14:textId="77777777" w:rsidR="00C72D8D" w:rsidRPr="00E26A11" w:rsidRDefault="00C72D8D">
      <w:pPr>
        <w:pStyle w:val="Akapitzlist"/>
        <w:numPr>
          <w:ilvl w:val="0"/>
          <w:numId w:val="18"/>
        </w:numPr>
        <w:jc w:val="both"/>
        <w:rPr>
          <w:rFonts w:ascii="Times New Roman" w:hAnsi="Times New Roman" w:cs="Times New Roman"/>
          <w:sz w:val="24"/>
          <w:szCs w:val="24"/>
        </w:rPr>
      </w:pPr>
      <w:r w:rsidRPr="00E26A11">
        <w:rPr>
          <w:rFonts w:ascii="Times New Roman" w:hAnsi="Times New Roman" w:cs="Times New Roman"/>
          <w:sz w:val="24"/>
          <w:szCs w:val="24"/>
        </w:rPr>
        <w:t>Element systemu realizujący funkcję Firewall integruje się z następującymi rozwiązaniami SDN w celu dynamicznego pobierania informacji o zainstalowanych maszynach wirtualnych po to, aby użyć ich przy budowaniu polityk kontroli dostępu.</w:t>
      </w:r>
    </w:p>
    <w:p w14:paraId="26BE8498" w14:textId="77777777" w:rsidR="00C72D8D" w:rsidRPr="00E26A11" w:rsidRDefault="00C72D8D">
      <w:pPr>
        <w:pStyle w:val="Akapitzlist"/>
        <w:numPr>
          <w:ilvl w:val="0"/>
          <w:numId w:val="21"/>
        </w:numPr>
        <w:ind w:left="1068"/>
        <w:jc w:val="both"/>
        <w:rPr>
          <w:rFonts w:ascii="Times New Roman" w:hAnsi="Times New Roman" w:cs="Times New Roman"/>
          <w:sz w:val="24"/>
          <w:szCs w:val="24"/>
        </w:rPr>
      </w:pPr>
      <w:r w:rsidRPr="00E26A11">
        <w:rPr>
          <w:rFonts w:ascii="Times New Roman" w:hAnsi="Times New Roman" w:cs="Times New Roman"/>
          <w:sz w:val="24"/>
          <w:szCs w:val="24"/>
        </w:rPr>
        <w:t>Amazon Web Services (AWS).</w:t>
      </w:r>
    </w:p>
    <w:p w14:paraId="75F1955B" w14:textId="77777777" w:rsidR="00C72D8D" w:rsidRPr="00E26A11" w:rsidRDefault="00C72D8D">
      <w:pPr>
        <w:pStyle w:val="Akapitzlist"/>
        <w:numPr>
          <w:ilvl w:val="0"/>
          <w:numId w:val="22"/>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Microsoft </w:t>
      </w:r>
      <w:proofErr w:type="spellStart"/>
      <w:r w:rsidRPr="00E26A11">
        <w:rPr>
          <w:rFonts w:ascii="Times New Roman" w:hAnsi="Times New Roman" w:cs="Times New Roman"/>
          <w:sz w:val="24"/>
          <w:szCs w:val="24"/>
        </w:rPr>
        <w:t>Azure</w:t>
      </w:r>
      <w:proofErr w:type="spellEnd"/>
      <w:r w:rsidRPr="00E26A11">
        <w:rPr>
          <w:rFonts w:ascii="Times New Roman" w:hAnsi="Times New Roman" w:cs="Times New Roman"/>
          <w:sz w:val="24"/>
          <w:szCs w:val="24"/>
        </w:rPr>
        <w:t>.</w:t>
      </w:r>
    </w:p>
    <w:p w14:paraId="4FFBB19A" w14:textId="77777777" w:rsidR="00C72D8D" w:rsidRPr="00E26A11" w:rsidRDefault="00C72D8D">
      <w:pPr>
        <w:pStyle w:val="Akapitzlist"/>
        <w:numPr>
          <w:ilvl w:val="0"/>
          <w:numId w:val="23"/>
        </w:numPr>
        <w:ind w:left="1068"/>
        <w:jc w:val="both"/>
        <w:rPr>
          <w:rFonts w:ascii="Times New Roman" w:hAnsi="Times New Roman" w:cs="Times New Roman"/>
          <w:sz w:val="24"/>
          <w:szCs w:val="24"/>
        </w:rPr>
      </w:pPr>
      <w:r w:rsidRPr="00E26A11">
        <w:rPr>
          <w:rFonts w:ascii="Times New Roman" w:hAnsi="Times New Roman" w:cs="Times New Roman"/>
          <w:sz w:val="24"/>
          <w:szCs w:val="24"/>
        </w:rPr>
        <w:t>Cisco ACI.</w:t>
      </w:r>
    </w:p>
    <w:p w14:paraId="05D9505E" w14:textId="77777777" w:rsidR="00C72D8D" w:rsidRPr="00E26A11" w:rsidRDefault="00C72D8D">
      <w:pPr>
        <w:pStyle w:val="Akapitzlist"/>
        <w:numPr>
          <w:ilvl w:val="0"/>
          <w:numId w:val="24"/>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Google </w:t>
      </w:r>
      <w:proofErr w:type="spellStart"/>
      <w:r w:rsidRPr="00E26A11">
        <w:rPr>
          <w:rFonts w:ascii="Times New Roman" w:hAnsi="Times New Roman" w:cs="Times New Roman"/>
          <w:sz w:val="24"/>
          <w:szCs w:val="24"/>
        </w:rPr>
        <w:t>Cloud</w:t>
      </w:r>
      <w:proofErr w:type="spellEnd"/>
      <w:r w:rsidRPr="00E26A11">
        <w:rPr>
          <w:rFonts w:ascii="Times New Roman" w:hAnsi="Times New Roman" w:cs="Times New Roman"/>
          <w:sz w:val="24"/>
          <w:szCs w:val="24"/>
        </w:rPr>
        <w:t xml:space="preserve"> Platform (GCP).</w:t>
      </w:r>
    </w:p>
    <w:p w14:paraId="7CECDD71" w14:textId="77777777" w:rsidR="00C72D8D" w:rsidRPr="00E26A11" w:rsidRDefault="00C72D8D">
      <w:pPr>
        <w:pStyle w:val="Akapitzlist"/>
        <w:numPr>
          <w:ilvl w:val="0"/>
          <w:numId w:val="25"/>
        </w:numPr>
        <w:ind w:left="1068"/>
        <w:jc w:val="both"/>
        <w:rPr>
          <w:rFonts w:ascii="Times New Roman" w:hAnsi="Times New Roman" w:cs="Times New Roman"/>
          <w:sz w:val="24"/>
          <w:szCs w:val="24"/>
        </w:rPr>
      </w:pPr>
      <w:proofErr w:type="spellStart"/>
      <w:r w:rsidRPr="00E26A11">
        <w:rPr>
          <w:rFonts w:ascii="Times New Roman" w:hAnsi="Times New Roman" w:cs="Times New Roman"/>
          <w:sz w:val="24"/>
          <w:szCs w:val="24"/>
        </w:rPr>
        <w:t>OpenStack</w:t>
      </w:r>
      <w:proofErr w:type="spellEnd"/>
      <w:r w:rsidRPr="00E26A11">
        <w:rPr>
          <w:rFonts w:ascii="Times New Roman" w:hAnsi="Times New Roman" w:cs="Times New Roman"/>
          <w:sz w:val="24"/>
          <w:szCs w:val="24"/>
        </w:rPr>
        <w:t>.</w:t>
      </w:r>
    </w:p>
    <w:p w14:paraId="25F83A34" w14:textId="77777777" w:rsidR="00C72D8D" w:rsidRPr="00E26A11" w:rsidRDefault="00C72D8D">
      <w:pPr>
        <w:pStyle w:val="Akapitzlist"/>
        <w:numPr>
          <w:ilvl w:val="0"/>
          <w:numId w:val="26"/>
        </w:numPr>
        <w:ind w:left="1068"/>
        <w:jc w:val="both"/>
        <w:rPr>
          <w:rFonts w:ascii="Times New Roman" w:hAnsi="Times New Roman" w:cs="Times New Roman"/>
          <w:sz w:val="24"/>
          <w:szCs w:val="24"/>
        </w:rPr>
      </w:pPr>
      <w:proofErr w:type="spellStart"/>
      <w:r w:rsidRPr="00E26A11">
        <w:rPr>
          <w:rFonts w:ascii="Times New Roman" w:hAnsi="Times New Roman" w:cs="Times New Roman"/>
          <w:sz w:val="24"/>
          <w:szCs w:val="24"/>
        </w:rPr>
        <w:t>VMware</w:t>
      </w:r>
      <w:proofErr w:type="spellEnd"/>
      <w:r w:rsidRPr="00E26A11">
        <w:rPr>
          <w:rFonts w:ascii="Times New Roman" w:hAnsi="Times New Roman" w:cs="Times New Roman"/>
          <w:sz w:val="24"/>
          <w:szCs w:val="24"/>
        </w:rPr>
        <w:t xml:space="preserve"> NSX.</w:t>
      </w:r>
    </w:p>
    <w:p w14:paraId="3EDDA3FF" w14:textId="77777777" w:rsidR="00C72D8D" w:rsidRPr="00E26A11" w:rsidRDefault="00C72D8D">
      <w:pPr>
        <w:pStyle w:val="Akapitzlist"/>
        <w:numPr>
          <w:ilvl w:val="0"/>
          <w:numId w:val="27"/>
        </w:numPr>
        <w:ind w:left="1068"/>
        <w:jc w:val="both"/>
        <w:rPr>
          <w:rFonts w:ascii="Times New Roman" w:hAnsi="Times New Roman" w:cs="Times New Roman"/>
          <w:sz w:val="24"/>
          <w:szCs w:val="24"/>
        </w:rPr>
      </w:pPr>
      <w:proofErr w:type="spellStart"/>
      <w:r w:rsidRPr="00E26A11">
        <w:rPr>
          <w:rFonts w:ascii="Times New Roman" w:hAnsi="Times New Roman" w:cs="Times New Roman"/>
          <w:sz w:val="24"/>
          <w:szCs w:val="24"/>
        </w:rPr>
        <w:t>Kubernetes</w:t>
      </w:r>
      <w:proofErr w:type="spellEnd"/>
      <w:r w:rsidRPr="00E26A11">
        <w:rPr>
          <w:rFonts w:ascii="Times New Roman" w:hAnsi="Times New Roman" w:cs="Times New Roman"/>
          <w:sz w:val="24"/>
          <w:szCs w:val="24"/>
        </w:rPr>
        <w:t>.</w:t>
      </w:r>
    </w:p>
    <w:p w14:paraId="57E955F0"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Połączenia VPN</w:t>
      </w:r>
    </w:p>
    <w:p w14:paraId="2D92AC09" w14:textId="77777777" w:rsidR="00C72D8D" w:rsidRPr="00E26A11" w:rsidRDefault="00C72D8D">
      <w:pPr>
        <w:pStyle w:val="Akapitzlist"/>
        <w:numPr>
          <w:ilvl w:val="0"/>
          <w:numId w:val="28"/>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umożliwia konfigurację połączeń typu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VPN. W zakresie tej funkcji zapewnia:</w:t>
      </w:r>
    </w:p>
    <w:p w14:paraId="6EDE928F" w14:textId="77777777" w:rsidR="00C72D8D" w:rsidRPr="00E26A11" w:rsidRDefault="00C72D8D">
      <w:pPr>
        <w:pStyle w:val="Akapitzlist"/>
        <w:numPr>
          <w:ilvl w:val="0"/>
          <w:numId w:val="29"/>
        </w:numPr>
        <w:ind w:left="1068"/>
        <w:jc w:val="both"/>
        <w:rPr>
          <w:rFonts w:ascii="Times New Roman" w:hAnsi="Times New Roman" w:cs="Times New Roman"/>
          <w:sz w:val="24"/>
          <w:szCs w:val="24"/>
        </w:rPr>
      </w:pPr>
      <w:r w:rsidRPr="00E26A11">
        <w:rPr>
          <w:rFonts w:ascii="Times New Roman" w:hAnsi="Times New Roman" w:cs="Times New Roman"/>
          <w:sz w:val="24"/>
          <w:szCs w:val="24"/>
        </w:rPr>
        <w:t>Wsparcie dla IKE v1 oraz v2.</w:t>
      </w:r>
    </w:p>
    <w:p w14:paraId="6BA9681D" w14:textId="77777777" w:rsidR="00C72D8D" w:rsidRPr="00E26A11" w:rsidRDefault="00C72D8D">
      <w:pPr>
        <w:pStyle w:val="Akapitzlist"/>
        <w:numPr>
          <w:ilvl w:val="0"/>
          <w:numId w:val="30"/>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Obsługę szyfrowania protokołem minimum AES z kluczem  128 oraz 256 bitów w trybie pracy </w:t>
      </w:r>
      <w:proofErr w:type="spellStart"/>
      <w:r w:rsidRPr="00E26A11">
        <w:rPr>
          <w:rFonts w:ascii="Times New Roman" w:hAnsi="Times New Roman" w:cs="Times New Roman"/>
          <w:sz w:val="24"/>
          <w:szCs w:val="24"/>
        </w:rPr>
        <w:t>Galois</w:t>
      </w:r>
      <w:proofErr w:type="spellEnd"/>
      <w:r w:rsidRPr="00E26A11">
        <w:rPr>
          <w:rFonts w:ascii="Times New Roman" w:hAnsi="Times New Roman" w:cs="Times New Roman"/>
          <w:sz w:val="24"/>
          <w:szCs w:val="24"/>
        </w:rPr>
        <w:t>/</w:t>
      </w:r>
      <w:proofErr w:type="spellStart"/>
      <w:r w:rsidRPr="00E26A11">
        <w:rPr>
          <w:rFonts w:ascii="Times New Roman" w:hAnsi="Times New Roman" w:cs="Times New Roman"/>
          <w:sz w:val="24"/>
          <w:szCs w:val="24"/>
        </w:rPr>
        <w:t>Counter</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Mode</w:t>
      </w:r>
      <w:proofErr w:type="spellEnd"/>
      <w:r w:rsidRPr="00E26A11">
        <w:rPr>
          <w:rFonts w:ascii="Times New Roman" w:hAnsi="Times New Roman" w:cs="Times New Roman"/>
          <w:sz w:val="24"/>
          <w:szCs w:val="24"/>
        </w:rPr>
        <w:t>(GCM).</w:t>
      </w:r>
    </w:p>
    <w:p w14:paraId="5D0C1D97" w14:textId="77777777" w:rsidR="00C72D8D" w:rsidRPr="00E26A11" w:rsidRDefault="00C72D8D">
      <w:pPr>
        <w:pStyle w:val="Akapitzlist"/>
        <w:numPr>
          <w:ilvl w:val="0"/>
          <w:numId w:val="31"/>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Obsługa protokołu </w:t>
      </w:r>
      <w:proofErr w:type="spellStart"/>
      <w:r w:rsidRPr="00E26A11">
        <w:rPr>
          <w:rFonts w:ascii="Times New Roman" w:hAnsi="Times New Roman" w:cs="Times New Roman"/>
          <w:sz w:val="24"/>
          <w:szCs w:val="24"/>
        </w:rPr>
        <w:t>Diffie-Hellman</w:t>
      </w:r>
      <w:proofErr w:type="spellEnd"/>
      <w:r w:rsidRPr="00E26A11">
        <w:rPr>
          <w:rFonts w:ascii="Times New Roman" w:hAnsi="Times New Roman" w:cs="Times New Roman"/>
          <w:sz w:val="24"/>
          <w:szCs w:val="24"/>
        </w:rPr>
        <w:t xml:space="preserve">  grup 19, 20.</w:t>
      </w:r>
    </w:p>
    <w:p w14:paraId="34D809D7" w14:textId="77777777" w:rsidR="00C72D8D" w:rsidRPr="00E26A11" w:rsidRDefault="00C72D8D">
      <w:pPr>
        <w:pStyle w:val="Akapitzlist"/>
        <w:numPr>
          <w:ilvl w:val="0"/>
          <w:numId w:val="32"/>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Wsparcie dla Pracy w topologii Hub and </w:t>
      </w:r>
      <w:proofErr w:type="spellStart"/>
      <w:r w:rsidRPr="00E26A11">
        <w:rPr>
          <w:rFonts w:ascii="Times New Roman" w:hAnsi="Times New Roman" w:cs="Times New Roman"/>
          <w:sz w:val="24"/>
          <w:szCs w:val="24"/>
        </w:rPr>
        <w:t>Spoke</w:t>
      </w:r>
      <w:proofErr w:type="spellEnd"/>
      <w:r w:rsidRPr="00E26A11">
        <w:rPr>
          <w:rFonts w:ascii="Times New Roman" w:hAnsi="Times New Roman" w:cs="Times New Roman"/>
          <w:sz w:val="24"/>
          <w:szCs w:val="24"/>
        </w:rPr>
        <w:t xml:space="preserve"> oraz </w:t>
      </w:r>
      <w:proofErr w:type="spellStart"/>
      <w:r w:rsidRPr="00E26A11">
        <w:rPr>
          <w:rFonts w:ascii="Times New Roman" w:hAnsi="Times New Roman" w:cs="Times New Roman"/>
          <w:sz w:val="24"/>
          <w:szCs w:val="24"/>
        </w:rPr>
        <w:t>Mesh</w:t>
      </w:r>
      <w:proofErr w:type="spellEnd"/>
      <w:r w:rsidRPr="00E26A11">
        <w:rPr>
          <w:rFonts w:ascii="Times New Roman" w:hAnsi="Times New Roman" w:cs="Times New Roman"/>
          <w:sz w:val="24"/>
          <w:szCs w:val="24"/>
        </w:rPr>
        <w:t>.</w:t>
      </w:r>
    </w:p>
    <w:p w14:paraId="5EFE4ABB" w14:textId="77777777" w:rsidR="00C72D8D" w:rsidRPr="00E26A11" w:rsidRDefault="00C72D8D">
      <w:pPr>
        <w:pStyle w:val="Akapitzlist"/>
        <w:numPr>
          <w:ilvl w:val="0"/>
          <w:numId w:val="33"/>
        </w:numPr>
        <w:ind w:left="1068"/>
        <w:jc w:val="both"/>
        <w:rPr>
          <w:rFonts w:ascii="Times New Roman" w:hAnsi="Times New Roman" w:cs="Times New Roman"/>
          <w:sz w:val="24"/>
          <w:szCs w:val="24"/>
        </w:rPr>
      </w:pPr>
      <w:r w:rsidRPr="00E26A11">
        <w:rPr>
          <w:rFonts w:ascii="Times New Roman" w:hAnsi="Times New Roman" w:cs="Times New Roman"/>
          <w:sz w:val="24"/>
          <w:szCs w:val="24"/>
        </w:rPr>
        <w:t>Tworzenie połączeń typu Site-to-Site oraz Client-to-Site.</w:t>
      </w:r>
    </w:p>
    <w:p w14:paraId="5C85C8AA" w14:textId="77777777" w:rsidR="00C72D8D" w:rsidRPr="00E26A11" w:rsidRDefault="00C72D8D">
      <w:pPr>
        <w:pStyle w:val="Akapitzlist"/>
        <w:numPr>
          <w:ilvl w:val="0"/>
          <w:numId w:val="34"/>
        </w:numPr>
        <w:ind w:left="1068"/>
        <w:jc w:val="both"/>
        <w:rPr>
          <w:rFonts w:ascii="Times New Roman" w:hAnsi="Times New Roman" w:cs="Times New Roman"/>
          <w:sz w:val="24"/>
          <w:szCs w:val="24"/>
        </w:rPr>
      </w:pPr>
      <w:r w:rsidRPr="00E26A11">
        <w:rPr>
          <w:rFonts w:ascii="Times New Roman" w:hAnsi="Times New Roman" w:cs="Times New Roman"/>
          <w:sz w:val="24"/>
          <w:szCs w:val="24"/>
        </w:rPr>
        <w:t>Monitorowanie stanu tuneli VPN i stałego utrzymywania ich aktywności.</w:t>
      </w:r>
    </w:p>
    <w:p w14:paraId="13700EB5" w14:textId="77777777" w:rsidR="00C72D8D" w:rsidRPr="00E26A11" w:rsidRDefault="00C72D8D">
      <w:pPr>
        <w:pStyle w:val="Akapitzlist"/>
        <w:numPr>
          <w:ilvl w:val="0"/>
          <w:numId w:val="35"/>
        </w:numPr>
        <w:ind w:left="1068"/>
        <w:jc w:val="both"/>
        <w:rPr>
          <w:rFonts w:ascii="Times New Roman" w:hAnsi="Times New Roman" w:cs="Times New Roman"/>
          <w:sz w:val="24"/>
          <w:szCs w:val="24"/>
        </w:rPr>
      </w:pPr>
      <w:r w:rsidRPr="00E26A11">
        <w:rPr>
          <w:rFonts w:ascii="Times New Roman" w:hAnsi="Times New Roman" w:cs="Times New Roman"/>
          <w:sz w:val="24"/>
          <w:szCs w:val="24"/>
        </w:rPr>
        <w:t>Możliwość wyboru tunelu przez protokoły: dynamicznego routingu (np. OSPF) oraz routingu statycznego.</w:t>
      </w:r>
    </w:p>
    <w:p w14:paraId="4CF0ED46" w14:textId="77777777" w:rsidR="00C72D8D" w:rsidRPr="00E26A11" w:rsidRDefault="00C72D8D">
      <w:pPr>
        <w:pStyle w:val="Akapitzlist"/>
        <w:numPr>
          <w:ilvl w:val="0"/>
          <w:numId w:val="36"/>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Wsparcie dla następujących typów uwierzytelniania: </w:t>
      </w:r>
      <w:proofErr w:type="spellStart"/>
      <w:r w:rsidRPr="00E26A11">
        <w:rPr>
          <w:rFonts w:ascii="Times New Roman" w:hAnsi="Times New Roman" w:cs="Times New Roman"/>
          <w:sz w:val="24"/>
          <w:szCs w:val="24"/>
        </w:rPr>
        <w:t>pre-shared</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key</w:t>
      </w:r>
      <w:proofErr w:type="spellEnd"/>
      <w:r w:rsidRPr="00E26A11">
        <w:rPr>
          <w:rFonts w:ascii="Times New Roman" w:hAnsi="Times New Roman" w:cs="Times New Roman"/>
          <w:sz w:val="24"/>
          <w:szCs w:val="24"/>
        </w:rPr>
        <w:t>, certyfikat.</w:t>
      </w:r>
    </w:p>
    <w:p w14:paraId="51CB871F" w14:textId="77777777" w:rsidR="00C72D8D" w:rsidRPr="00E26A11" w:rsidRDefault="00C72D8D">
      <w:pPr>
        <w:pStyle w:val="Akapitzlist"/>
        <w:numPr>
          <w:ilvl w:val="0"/>
          <w:numId w:val="37"/>
        </w:numPr>
        <w:ind w:left="1068"/>
        <w:jc w:val="both"/>
        <w:rPr>
          <w:rFonts w:ascii="Times New Roman" w:hAnsi="Times New Roman" w:cs="Times New Roman"/>
          <w:sz w:val="24"/>
          <w:szCs w:val="24"/>
        </w:rPr>
      </w:pPr>
      <w:r w:rsidRPr="00E26A11">
        <w:rPr>
          <w:rFonts w:ascii="Times New Roman" w:hAnsi="Times New Roman" w:cs="Times New Roman"/>
          <w:sz w:val="24"/>
          <w:szCs w:val="24"/>
        </w:rPr>
        <w:lastRenderedPageBreak/>
        <w:t xml:space="preserve">Możliwość ustawienia maksymalnej liczby tuneli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negocjowanych (nawiązywanych) jednocześnie w celu ochrony zasobów systemu.</w:t>
      </w:r>
    </w:p>
    <w:p w14:paraId="080B914C" w14:textId="77777777" w:rsidR="00C72D8D" w:rsidRPr="00E26A11" w:rsidRDefault="00C72D8D">
      <w:pPr>
        <w:pStyle w:val="Akapitzlist"/>
        <w:numPr>
          <w:ilvl w:val="0"/>
          <w:numId w:val="38"/>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Możliwość monitorowania wybranego tunelu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site</w:t>
      </w:r>
      <w:proofErr w:type="spellEnd"/>
      <w:r w:rsidRPr="00E26A11">
        <w:rPr>
          <w:rFonts w:ascii="Times New Roman" w:hAnsi="Times New Roman" w:cs="Times New Roman"/>
          <w:sz w:val="24"/>
          <w:szCs w:val="24"/>
        </w:rPr>
        <w:t>-to-</w:t>
      </w:r>
      <w:proofErr w:type="spellStart"/>
      <w:r w:rsidRPr="00E26A11">
        <w:rPr>
          <w:rFonts w:ascii="Times New Roman" w:hAnsi="Times New Roman" w:cs="Times New Roman"/>
          <w:sz w:val="24"/>
          <w:szCs w:val="24"/>
        </w:rPr>
        <w:t>site</w:t>
      </w:r>
      <w:proofErr w:type="spellEnd"/>
      <w:r w:rsidRPr="00E26A11">
        <w:rPr>
          <w:rFonts w:ascii="Times New Roman" w:hAnsi="Times New Roman" w:cs="Times New Roman"/>
          <w:sz w:val="24"/>
          <w:szCs w:val="24"/>
        </w:rPr>
        <w:t xml:space="preserve"> i w przypadku jego niedostępności automatycznego aktywowania zapasowego tunelu.</w:t>
      </w:r>
    </w:p>
    <w:p w14:paraId="3ED1CCB4" w14:textId="77777777" w:rsidR="00C72D8D" w:rsidRPr="00E26A11" w:rsidRDefault="00C72D8D">
      <w:pPr>
        <w:pStyle w:val="Akapitzlist"/>
        <w:numPr>
          <w:ilvl w:val="0"/>
          <w:numId w:val="39"/>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Obsługę mechanizmów: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NAT </w:t>
      </w:r>
      <w:proofErr w:type="spellStart"/>
      <w:r w:rsidRPr="00E26A11">
        <w:rPr>
          <w:rFonts w:ascii="Times New Roman" w:hAnsi="Times New Roman" w:cs="Times New Roman"/>
          <w:sz w:val="24"/>
          <w:szCs w:val="24"/>
        </w:rPr>
        <w:t>Traversal</w:t>
      </w:r>
      <w:proofErr w:type="spellEnd"/>
      <w:r w:rsidRPr="00E26A11">
        <w:rPr>
          <w:rFonts w:ascii="Times New Roman" w:hAnsi="Times New Roman" w:cs="Times New Roman"/>
          <w:sz w:val="24"/>
          <w:szCs w:val="24"/>
        </w:rPr>
        <w:t xml:space="preserve">, DPD, </w:t>
      </w:r>
      <w:proofErr w:type="spellStart"/>
      <w:r w:rsidRPr="00E26A11">
        <w:rPr>
          <w:rFonts w:ascii="Times New Roman" w:hAnsi="Times New Roman" w:cs="Times New Roman"/>
          <w:sz w:val="24"/>
          <w:szCs w:val="24"/>
        </w:rPr>
        <w:t>Xauth</w:t>
      </w:r>
      <w:proofErr w:type="spellEnd"/>
      <w:r w:rsidRPr="00E26A11">
        <w:rPr>
          <w:rFonts w:ascii="Times New Roman" w:hAnsi="Times New Roman" w:cs="Times New Roman"/>
          <w:sz w:val="24"/>
          <w:szCs w:val="24"/>
        </w:rPr>
        <w:t>.</w:t>
      </w:r>
    </w:p>
    <w:p w14:paraId="11A6E2CB" w14:textId="77777777" w:rsidR="00C72D8D" w:rsidRPr="00E26A11" w:rsidRDefault="00C72D8D">
      <w:pPr>
        <w:pStyle w:val="Akapitzlist"/>
        <w:numPr>
          <w:ilvl w:val="0"/>
          <w:numId w:val="40"/>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Mechanizm „Split </w:t>
      </w:r>
      <w:proofErr w:type="spellStart"/>
      <w:r w:rsidRPr="00E26A11">
        <w:rPr>
          <w:rFonts w:ascii="Times New Roman" w:hAnsi="Times New Roman" w:cs="Times New Roman"/>
          <w:sz w:val="24"/>
          <w:szCs w:val="24"/>
        </w:rPr>
        <w:t>tunneling</w:t>
      </w:r>
      <w:proofErr w:type="spellEnd"/>
      <w:r w:rsidRPr="00E26A11">
        <w:rPr>
          <w:rFonts w:ascii="Times New Roman" w:hAnsi="Times New Roman" w:cs="Times New Roman"/>
          <w:sz w:val="24"/>
          <w:szCs w:val="24"/>
        </w:rPr>
        <w:t>” dla połączeń Client-to-Site.</w:t>
      </w:r>
    </w:p>
    <w:p w14:paraId="4A575193" w14:textId="77777777" w:rsidR="00C72D8D" w:rsidRPr="00E26A11" w:rsidRDefault="00C72D8D">
      <w:pPr>
        <w:pStyle w:val="Akapitzlist"/>
        <w:numPr>
          <w:ilvl w:val="0"/>
          <w:numId w:val="28"/>
        </w:numPr>
        <w:jc w:val="both"/>
        <w:rPr>
          <w:rFonts w:ascii="Times New Roman" w:hAnsi="Times New Roman" w:cs="Times New Roman"/>
          <w:sz w:val="24"/>
          <w:szCs w:val="24"/>
        </w:rPr>
      </w:pPr>
      <w:r w:rsidRPr="00E26A11">
        <w:rPr>
          <w:rFonts w:ascii="Times New Roman" w:hAnsi="Times New Roman" w:cs="Times New Roman"/>
          <w:sz w:val="24"/>
          <w:szCs w:val="24"/>
        </w:rPr>
        <w:t>System umożliwia konfigurację połączeń typu SSL VPN. W zakresie tej funkcji zapewnia:</w:t>
      </w:r>
    </w:p>
    <w:p w14:paraId="12E1475A" w14:textId="77777777" w:rsidR="00C72D8D" w:rsidRPr="00E26A11" w:rsidRDefault="00C72D8D">
      <w:pPr>
        <w:pStyle w:val="Akapitzlist"/>
        <w:numPr>
          <w:ilvl w:val="0"/>
          <w:numId w:val="41"/>
        </w:numPr>
        <w:ind w:left="1068"/>
        <w:jc w:val="both"/>
        <w:rPr>
          <w:rFonts w:ascii="Times New Roman" w:hAnsi="Times New Roman" w:cs="Times New Roman"/>
          <w:sz w:val="24"/>
          <w:szCs w:val="24"/>
        </w:rPr>
      </w:pPr>
      <w:r w:rsidRPr="00E26A11">
        <w:rPr>
          <w:rFonts w:ascii="Times New Roman" w:hAnsi="Times New Roman" w:cs="Times New Roman"/>
          <w:sz w:val="24"/>
          <w:szCs w:val="24"/>
        </w:rPr>
        <w:t>Pracę w trybie Portal  - gdzie dostęp do chronionych zasobów realizowany jest za pośrednictwem przeglądarki. W tym zakresie system zapewnia stronę komunikacyjną działającą w oparciu o HTML 5.0.</w:t>
      </w:r>
    </w:p>
    <w:p w14:paraId="677AFE17" w14:textId="77777777" w:rsidR="00C72D8D" w:rsidRPr="00E26A11" w:rsidRDefault="00C72D8D">
      <w:pPr>
        <w:pStyle w:val="Akapitzlist"/>
        <w:numPr>
          <w:ilvl w:val="0"/>
          <w:numId w:val="42"/>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Pracę w trybie </w:t>
      </w:r>
      <w:proofErr w:type="spellStart"/>
      <w:r w:rsidRPr="00E26A11">
        <w:rPr>
          <w:rFonts w:ascii="Times New Roman" w:hAnsi="Times New Roman" w:cs="Times New Roman"/>
          <w:sz w:val="24"/>
          <w:szCs w:val="24"/>
        </w:rPr>
        <w:t>Tunnel</w:t>
      </w:r>
      <w:proofErr w:type="spellEnd"/>
      <w:r w:rsidRPr="00E26A11">
        <w:rPr>
          <w:rFonts w:ascii="Times New Roman" w:hAnsi="Times New Roman" w:cs="Times New Roman"/>
          <w:sz w:val="24"/>
          <w:szCs w:val="24"/>
        </w:rPr>
        <w:t xml:space="preserve"> z możliwością włączenia funkcji „Split </w:t>
      </w:r>
      <w:proofErr w:type="spellStart"/>
      <w:r w:rsidRPr="00E26A11">
        <w:rPr>
          <w:rFonts w:ascii="Times New Roman" w:hAnsi="Times New Roman" w:cs="Times New Roman"/>
          <w:sz w:val="24"/>
          <w:szCs w:val="24"/>
        </w:rPr>
        <w:t>tunneling</w:t>
      </w:r>
      <w:proofErr w:type="spellEnd"/>
      <w:r w:rsidRPr="00E26A11">
        <w:rPr>
          <w:rFonts w:ascii="Times New Roman" w:hAnsi="Times New Roman" w:cs="Times New Roman"/>
          <w:sz w:val="24"/>
          <w:szCs w:val="24"/>
        </w:rPr>
        <w:t>” przy zastosowaniu dedykowanego klienta.</w:t>
      </w:r>
    </w:p>
    <w:p w14:paraId="7472B39C" w14:textId="77777777" w:rsidR="00C72D8D" w:rsidRPr="00E26A11" w:rsidRDefault="00C72D8D">
      <w:pPr>
        <w:pStyle w:val="Akapitzlist"/>
        <w:numPr>
          <w:ilvl w:val="0"/>
          <w:numId w:val="43"/>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Producent rozwiązania posiada w ofercie oprogramowanie klienckie VPN, które umożliwia realizację połączeń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 xml:space="preserve"> VPN lub SSL VPN. Oprogramowanie klienckie </w:t>
      </w:r>
      <w:proofErr w:type="spellStart"/>
      <w:r w:rsidRPr="00E26A11">
        <w:rPr>
          <w:rFonts w:ascii="Times New Roman" w:hAnsi="Times New Roman" w:cs="Times New Roman"/>
          <w:sz w:val="24"/>
          <w:szCs w:val="24"/>
        </w:rPr>
        <w:t>vpn</w:t>
      </w:r>
      <w:proofErr w:type="spellEnd"/>
      <w:r w:rsidRPr="00E26A11">
        <w:rPr>
          <w:rFonts w:ascii="Times New Roman" w:hAnsi="Times New Roman" w:cs="Times New Roman"/>
          <w:sz w:val="24"/>
          <w:szCs w:val="24"/>
        </w:rPr>
        <w:t xml:space="preserve"> jest dostępne jako opcja i nie jest wymagane w implementacji.</w:t>
      </w:r>
    </w:p>
    <w:p w14:paraId="6F616027"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Routing i obsługa łączy WAN</w:t>
      </w:r>
    </w:p>
    <w:p w14:paraId="05B2BB5F"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W zakresie routingu rozwiązanie zapewnia obsługę:</w:t>
      </w:r>
    </w:p>
    <w:p w14:paraId="34CAE116"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Routingu statycznego.</w:t>
      </w:r>
    </w:p>
    <w:p w14:paraId="6629DDF5"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 xml:space="preserve">Policy </w:t>
      </w:r>
      <w:proofErr w:type="spellStart"/>
      <w:r w:rsidRPr="00E26A11">
        <w:rPr>
          <w:rFonts w:ascii="Times New Roman" w:hAnsi="Times New Roman" w:cs="Times New Roman"/>
          <w:sz w:val="24"/>
          <w:szCs w:val="24"/>
        </w:rPr>
        <w:t>Based</w:t>
      </w:r>
      <w:proofErr w:type="spellEnd"/>
      <w:r w:rsidRPr="00E26A11">
        <w:rPr>
          <w:rFonts w:ascii="Times New Roman" w:hAnsi="Times New Roman" w:cs="Times New Roman"/>
          <w:sz w:val="24"/>
          <w:szCs w:val="24"/>
        </w:rPr>
        <w:t xml:space="preserve"> Routingu (w tym: wybór trasy w zależności od adresu źródłowego, protokołu sieciowego, oznaczeń </w:t>
      </w:r>
      <w:proofErr w:type="spellStart"/>
      <w:r w:rsidRPr="00E26A11">
        <w:rPr>
          <w:rFonts w:ascii="Times New Roman" w:hAnsi="Times New Roman" w:cs="Times New Roman"/>
          <w:sz w:val="24"/>
          <w:szCs w:val="24"/>
        </w:rPr>
        <w:t>Type</w:t>
      </w:r>
      <w:proofErr w:type="spellEnd"/>
      <w:r w:rsidRPr="00E26A11">
        <w:rPr>
          <w:rFonts w:ascii="Times New Roman" w:hAnsi="Times New Roman" w:cs="Times New Roman"/>
          <w:sz w:val="24"/>
          <w:szCs w:val="24"/>
        </w:rPr>
        <w:t xml:space="preserve"> of Service w nagłówkach IP).</w:t>
      </w:r>
    </w:p>
    <w:p w14:paraId="6F34FF74"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 xml:space="preserve">Protokołów dynamicznego routingu w oparciu o protokoły: RIPv2 (w tym </w:t>
      </w:r>
      <w:proofErr w:type="spellStart"/>
      <w:r w:rsidRPr="00E26A11">
        <w:rPr>
          <w:rFonts w:ascii="Times New Roman" w:hAnsi="Times New Roman" w:cs="Times New Roman"/>
          <w:sz w:val="24"/>
          <w:szCs w:val="24"/>
        </w:rPr>
        <w:t>RIPng</w:t>
      </w:r>
      <w:proofErr w:type="spellEnd"/>
      <w:r w:rsidRPr="00E26A11">
        <w:rPr>
          <w:rFonts w:ascii="Times New Roman" w:hAnsi="Times New Roman" w:cs="Times New Roman"/>
          <w:sz w:val="24"/>
          <w:szCs w:val="24"/>
        </w:rPr>
        <w:t>), OSPF (w tym OSPFv3), BGP oraz PIM.</w:t>
      </w:r>
    </w:p>
    <w:p w14:paraId="5F390438"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Możliwość filtrowania tras rozgłaszanych w protokołach dynamicznego routingu.</w:t>
      </w:r>
    </w:p>
    <w:p w14:paraId="2963B495"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ECMP (</w:t>
      </w:r>
      <w:proofErr w:type="spellStart"/>
      <w:r w:rsidRPr="00E26A11">
        <w:rPr>
          <w:rFonts w:ascii="Times New Roman" w:hAnsi="Times New Roman" w:cs="Times New Roman"/>
          <w:sz w:val="24"/>
          <w:szCs w:val="24"/>
        </w:rPr>
        <w:t>Equal</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cost</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multi-path</w:t>
      </w:r>
      <w:proofErr w:type="spellEnd"/>
      <w:r w:rsidRPr="00E26A11">
        <w:rPr>
          <w:rFonts w:ascii="Times New Roman" w:hAnsi="Times New Roman" w:cs="Times New Roman"/>
          <w:sz w:val="24"/>
          <w:szCs w:val="24"/>
        </w:rPr>
        <w:t>) – wybór wielu równoważnych tras w tablicy routingu.</w:t>
      </w:r>
    </w:p>
    <w:p w14:paraId="7113829B"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BFD (</w:t>
      </w:r>
      <w:proofErr w:type="spellStart"/>
      <w:r w:rsidRPr="00E26A11">
        <w:rPr>
          <w:rFonts w:ascii="Times New Roman" w:hAnsi="Times New Roman" w:cs="Times New Roman"/>
          <w:sz w:val="24"/>
          <w:szCs w:val="24"/>
        </w:rPr>
        <w:t>Bidirectional</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Forwarding</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Detection</w:t>
      </w:r>
      <w:proofErr w:type="spellEnd"/>
      <w:r w:rsidRPr="00E26A11">
        <w:rPr>
          <w:rFonts w:ascii="Times New Roman" w:hAnsi="Times New Roman" w:cs="Times New Roman"/>
          <w:sz w:val="24"/>
          <w:szCs w:val="24"/>
        </w:rPr>
        <w:t>).</w:t>
      </w:r>
    </w:p>
    <w:p w14:paraId="14866348" w14:textId="77777777" w:rsidR="00C72D8D" w:rsidRPr="00E26A11" w:rsidRDefault="00C72D8D">
      <w:pPr>
        <w:pStyle w:val="Akapitzlist"/>
        <w:numPr>
          <w:ilvl w:val="0"/>
          <w:numId w:val="44"/>
        </w:numPr>
        <w:jc w:val="both"/>
        <w:rPr>
          <w:rFonts w:ascii="Times New Roman" w:hAnsi="Times New Roman" w:cs="Times New Roman"/>
          <w:sz w:val="24"/>
          <w:szCs w:val="24"/>
        </w:rPr>
      </w:pPr>
      <w:r w:rsidRPr="00E26A11">
        <w:rPr>
          <w:rFonts w:ascii="Times New Roman" w:hAnsi="Times New Roman" w:cs="Times New Roman"/>
          <w:sz w:val="24"/>
          <w:szCs w:val="24"/>
        </w:rPr>
        <w:t>Monitoringu dostępności wybranego adresu IP z danego interfejsu urządzenia i w przypadku jego niedostępności automatyczne usunięcie wybranych tras z tablicy routingu.</w:t>
      </w:r>
    </w:p>
    <w:p w14:paraId="029B7516"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Funkcje SD-WAN</w:t>
      </w:r>
    </w:p>
    <w:p w14:paraId="20E77BC0" w14:textId="77777777" w:rsidR="00C72D8D" w:rsidRPr="00E26A11" w:rsidRDefault="00C72D8D">
      <w:pPr>
        <w:pStyle w:val="Akapitzlist"/>
        <w:numPr>
          <w:ilvl w:val="0"/>
          <w:numId w:val="45"/>
        </w:numPr>
        <w:jc w:val="both"/>
        <w:rPr>
          <w:rFonts w:ascii="Times New Roman" w:hAnsi="Times New Roman" w:cs="Times New Roman"/>
          <w:sz w:val="24"/>
          <w:szCs w:val="24"/>
        </w:rPr>
      </w:pPr>
      <w:r w:rsidRPr="00E26A11">
        <w:rPr>
          <w:rFonts w:ascii="Times New Roman" w:hAnsi="Times New Roman" w:cs="Times New Roman"/>
          <w:sz w:val="24"/>
          <w:szCs w:val="24"/>
        </w:rPr>
        <w:t>System umożliwia wykorzystanie protokołów dynamicznego routingu przy konfiguracji równoważenia obciążenia do łączy WAN.</w:t>
      </w:r>
    </w:p>
    <w:p w14:paraId="6B83356A" w14:textId="77777777" w:rsidR="00C72D8D" w:rsidRPr="00E26A11" w:rsidRDefault="00C72D8D">
      <w:pPr>
        <w:pStyle w:val="Akapitzlist"/>
        <w:numPr>
          <w:ilvl w:val="0"/>
          <w:numId w:val="45"/>
        </w:numPr>
        <w:jc w:val="both"/>
        <w:rPr>
          <w:rFonts w:ascii="Times New Roman" w:hAnsi="Times New Roman" w:cs="Times New Roman"/>
          <w:sz w:val="24"/>
          <w:szCs w:val="24"/>
        </w:rPr>
      </w:pPr>
      <w:r w:rsidRPr="00E26A11">
        <w:rPr>
          <w:rFonts w:ascii="Times New Roman" w:hAnsi="Times New Roman" w:cs="Times New Roman"/>
          <w:sz w:val="24"/>
          <w:szCs w:val="24"/>
        </w:rPr>
        <w:t xml:space="preserve">SD-WAN wspiera zarówno interfejsy fizyczne jak i wirtualne (w tym VLAN, </w:t>
      </w:r>
      <w:proofErr w:type="spellStart"/>
      <w:r w:rsidRPr="00E26A11">
        <w:rPr>
          <w:rFonts w:ascii="Times New Roman" w:hAnsi="Times New Roman" w:cs="Times New Roman"/>
          <w:sz w:val="24"/>
          <w:szCs w:val="24"/>
        </w:rPr>
        <w:t>IPSec</w:t>
      </w:r>
      <w:proofErr w:type="spellEnd"/>
      <w:r w:rsidRPr="00E26A11">
        <w:rPr>
          <w:rFonts w:ascii="Times New Roman" w:hAnsi="Times New Roman" w:cs="Times New Roman"/>
          <w:sz w:val="24"/>
          <w:szCs w:val="24"/>
        </w:rPr>
        <w:t>).</w:t>
      </w:r>
    </w:p>
    <w:p w14:paraId="23A50AFC"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Zarządzanie pasmem</w:t>
      </w:r>
    </w:p>
    <w:p w14:paraId="0DA3398B" w14:textId="77777777" w:rsidR="00C72D8D" w:rsidRPr="00E26A11" w:rsidRDefault="00C72D8D">
      <w:pPr>
        <w:pStyle w:val="Akapitzlist"/>
        <w:numPr>
          <w:ilvl w:val="0"/>
          <w:numId w:val="46"/>
        </w:numPr>
        <w:jc w:val="both"/>
        <w:rPr>
          <w:rFonts w:ascii="Times New Roman" w:hAnsi="Times New Roman" w:cs="Times New Roman"/>
          <w:sz w:val="24"/>
          <w:szCs w:val="24"/>
        </w:rPr>
      </w:pPr>
      <w:r w:rsidRPr="00E26A11">
        <w:rPr>
          <w:rFonts w:ascii="Times New Roman" w:hAnsi="Times New Roman" w:cs="Times New Roman"/>
          <w:sz w:val="24"/>
          <w:szCs w:val="24"/>
        </w:rPr>
        <w:t>System Firewall umożliwia zarządzanie pasmem poprzez określenie: maksymalnej i gwarantowanej ilości pasma, oznaczanie DSCP oraz wskazanie priorytetu ruchu.</w:t>
      </w:r>
    </w:p>
    <w:p w14:paraId="49E354B9" w14:textId="77777777" w:rsidR="00C72D8D" w:rsidRPr="00E26A11" w:rsidRDefault="00C72D8D">
      <w:pPr>
        <w:pStyle w:val="Akapitzlist"/>
        <w:numPr>
          <w:ilvl w:val="0"/>
          <w:numId w:val="46"/>
        </w:numPr>
        <w:jc w:val="both"/>
        <w:rPr>
          <w:rFonts w:ascii="Times New Roman" w:hAnsi="Times New Roman" w:cs="Times New Roman"/>
          <w:sz w:val="24"/>
          <w:szCs w:val="24"/>
        </w:rPr>
      </w:pPr>
      <w:r w:rsidRPr="00E26A11">
        <w:rPr>
          <w:rFonts w:ascii="Times New Roman" w:hAnsi="Times New Roman" w:cs="Times New Roman"/>
          <w:sz w:val="24"/>
          <w:szCs w:val="24"/>
        </w:rPr>
        <w:t>System daje możliwość określania pasma dla poszczególnych aplikacji.</w:t>
      </w:r>
    </w:p>
    <w:p w14:paraId="31362522" w14:textId="77777777" w:rsidR="00C72D8D" w:rsidRPr="00E26A11" w:rsidRDefault="00C72D8D">
      <w:pPr>
        <w:pStyle w:val="Akapitzlist"/>
        <w:numPr>
          <w:ilvl w:val="0"/>
          <w:numId w:val="46"/>
        </w:numPr>
        <w:jc w:val="both"/>
        <w:rPr>
          <w:rFonts w:ascii="Times New Roman" w:hAnsi="Times New Roman" w:cs="Times New Roman"/>
          <w:sz w:val="24"/>
          <w:szCs w:val="24"/>
        </w:rPr>
      </w:pPr>
      <w:r w:rsidRPr="00E26A11">
        <w:rPr>
          <w:rFonts w:ascii="Times New Roman" w:hAnsi="Times New Roman" w:cs="Times New Roman"/>
          <w:sz w:val="24"/>
          <w:szCs w:val="24"/>
        </w:rPr>
        <w:t>System pozwala zdefiniować pasmo dla wybranych użytkowników niezależnie od ich adresu IP.</w:t>
      </w:r>
    </w:p>
    <w:p w14:paraId="053B60B9" w14:textId="77777777" w:rsidR="00C72D8D" w:rsidRPr="00E26A11" w:rsidRDefault="00C72D8D">
      <w:pPr>
        <w:pStyle w:val="Akapitzlist"/>
        <w:numPr>
          <w:ilvl w:val="0"/>
          <w:numId w:val="46"/>
        </w:numPr>
        <w:jc w:val="both"/>
        <w:rPr>
          <w:rFonts w:ascii="Times New Roman" w:hAnsi="Times New Roman" w:cs="Times New Roman"/>
          <w:sz w:val="24"/>
          <w:szCs w:val="24"/>
        </w:rPr>
      </w:pPr>
      <w:r w:rsidRPr="00E26A11">
        <w:rPr>
          <w:rFonts w:ascii="Times New Roman" w:hAnsi="Times New Roman" w:cs="Times New Roman"/>
          <w:sz w:val="24"/>
          <w:szCs w:val="24"/>
        </w:rPr>
        <w:t>System zapewnia możliwość zarządzania pasmem dla wybranych kategorii URL.</w:t>
      </w:r>
    </w:p>
    <w:p w14:paraId="51FA44BD"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lastRenderedPageBreak/>
        <w:t xml:space="preserve">Ochrona przed </w:t>
      </w:r>
      <w:proofErr w:type="spellStart"/>
      <w:r w:rsidRPr="00E26A11">
        <w:rPr>
          <w:rFonts w:ascii="Times New Roman" w:hAnsi="Times New Roman" w:cs="Times New Roman"/>
          <w:b/>
          <w:color w:val="000000"/>
          <w:sz w:val="24"/>
          <w:szCs w:val="24"/>
        </w:rPr>
        <w:t>malware</w:t>
      </w:r>
      <w:proofErr w:type="spellEnd"/>
    </w:p>
    <w:p w14:paraId="092BF4F5"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Silnik antywirusowy umożliwia skanowanie ruchu w obu kierunkach komunikacji dla protokołów działających na niestandardowych portach (np. FTP na porcie 2021).</w:t>
      </w:r>
    </w:p>
    <w:p w14:paraId="76611CDD"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Silnik antywirusowy zapewnia skanowanie następujących protokołów: HTTP, HTTPS, FTP, POP3, IMAP, SMTP, CIFS.</w:t>
      </w:r>
    </w:p>
    <w:p w14:paraId="069D3D87"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System umożliwia skanowanie archiwów, w tym co najmniej: Zip, RAR. W przypadku archiwów zagnieżdżonych istnieje możliwość określenia, ile zagnieżdżeń kompresji system będzie próbował zdekompresować w celu przeskanowania zawartości.</w:t>
      </w:r>
    </w:p>
    <w:p w14:paraId="594E259B"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System umożliwia blokowanie i logowanie archiwów, które nie mogą zostać przeskanowane, ponieważ są zaszyfrowane, uszkodzone lub system nie wspiera inspekcji tego typu archiwów.</w:t>
      </w:r>
    </w:p>
    <w:p w14:paraId="260582AD"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System dysponuje sygnaturami do ochrony urządzeń mobilnych (co najmniej dla systemu operacyjnego Android).</w:t>
      </w:r>
    </w:p>
    <w:p w14:paraId="3C72F8BF"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Baza sygnatur musi być aktualizowana automatycznie, zgodnie z harmonogramem definiowanym przez administratora.</w:t>
      </w:r>
    </w:p>
    <w:p w14:paraId="21BD7F52"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współpracuje z dedykowaną platformą typu </w:t>
      </w:r>
      <w:proofErr w:type="spellStart"/>
      <w:r w:rsidRPr="00E26A11">
        <w:rPr>
          <w:rFonts w:ascii="Times New Roman" w:hAnsi="Times New Roman" w:cs="Times New Roman"/>
          <w:sz w:val="24"/>
          <w:szCs w:val="24"/>
        </w:rPr>
        <w:t>Sandbox</w:t>
      </w:r>
      <w:proofErr w:type="spellEnd"/>
      <w:r w:rsidRPr="00E26A11">
        <w:rPr>
          <w:rFonts w:ascii="Times New Roman" w:hAnsi="Times New Roman" w:cs="Times New Roman"/>
          <w:sz w:val="24"/>
          <w:szCs w:val="24"/>
        </w:rPr>
        <w:t xml:space="preserve"> lub usługą typu </w:t>
      </w:r>
      <w:proofErr w:type="spellStart"/>
      <w:r w:rsidRPr="00E26A11">
        <w:rPr>
          <w:rFonts w:ascii="Times New Roman" w:hAnsi="Times New Roman" w:cs="Times New Roman"/>
          <w:sz w:val="24"/>
          <w:szCs w:val="24"/>
        </w:rPr>
        <w:t>Sandbox</w:t>
      </w:r>
      <w:proofErr w:type="spellEnd"/>
      <w:r w:rsidRPr="00E26A11">
        <w:rPr>
          <w:rFonts w:ascii="Times New Roman" w:hAnsi="Times New Roman" w:cs="Times New Roman"/>
          <w:sz w:val="24"/>
          <w:szCs w:val="24"/>
        </w:rPr>
        <w:t xml:space="preserve"> realizowaną w chmurze. Konieczne jest zastosowanie platformy typu </w:t>
      </w:r>
      <w:proofErr w:type="spellStart"/>
      <w:r w:rsidRPr="00E26A11">
        <w:rPr>
          <w:rFonts w:ascii="Times New Roman" w:hAnsi="Times New Roman" w:cs="Times New Roman"/>
          <w:sz w:val="24"/>
          <w:szCs w:val="24"/>
        </w:rPr>
        <w:t>Sandbox</w:t>
      </w:r>
      <w:proofErr w:type="spellEnd"/>
      <w:r w:rsidRPr="00E26A11">
        <w:rPr>
          <w:rFonts w:ascii="Times New Roman" w:hAnsi="Times New Roman" w:cs="Times New Roman"/>
          <w:sz w:val="24"/>
          <w:szCs w:val="24"/>
        </w:rPr>
        <w:t xml:space="preserve"> wraz z niezbędnymi serwisami lub licencjami upoważniającymi do korzystania z usługi typu </w:t>
      </w:r>
      <w:proofErr w:type="spellStart"/>
      <w:r w:rsidRPr="00E26A11">
        <w:rPr>
          <w:rFonts w:ascii="Times New Roman" w:hAnsi="Times New Roman" w:cs="Times New Roman"/>
          <w:sz w:val="24"/>
          <w:szCs w:val="24"/>
        </w:rPr>
        <w:t>Sandbox</w:t>
      </w:r>
      <w:proofErr w:type="spellEnd"/>
      <w:r w:rsidRPr="00E26A11">
        <w:rPr>
          <w:rFonts w:ascii="Times New Roman" w:hAnsi="Times New Roman" w:cs="Times New Roman"/>
          <w:sz w:val="24"/>
          <w:szCs w:val="24"/>
        </w:rPr>
        <w:t xml:space="preserve"> w chmurze.</w:t>
      </w:r>
    </w:p>
    <w:p w14:paraId="7DCA2EA6"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System zapewnia usuwanie aktywnej zawartości plików PDF oraz Microsoft Office bez konieczności blokowania transferu całych plików.</w:t>
      </w:r>
    </w:p>
    <w:p w14:paraId="506C898B"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Możliwość wykorzystania silnika sztucznej inteligencji AI wytrenowanego przez laboratoria producenta.</w:t>
      </w:r>
    </w:p>
    <w:p w14:paraId="6EE5816B" w14:textId="77777777" w:rsidR="00C72D8D" w:rsidRPr="00E26A11" w:rsidRDefault="00C72D8D">
      <w:pPr>
        <w:pStyle w:val="Akapitzlist"/>
        <w:numPr>
          <w:ilvl w:val="0"/>
          <w:numId w:val="47"/>
        </w:numPr>
        <w:jc w:val="both"/>
        <w:rPr>
          <w:rFonts w:ascii="Times New Roman" w:hAnsi="Times New Roman" w:cs="Times New Roman"/>
          <w:sz w:val="24"/>
          <w:szCs w:val="24"/>
        </w:rPr>
      </w:pPr>
      <w:r w:rsidRPr="00E26A11">
        <w:rPr>
          <w:rFonts w:ascii="Times New Roman" w:hAnsi="Times New Roman" w:cs="Times New Roman"/>
          <w:sz w:val="24"/>
          <w:szCs w:val="24"/>
        </w:rPr>
        <w:t xml:space="preserve">Możliwość uruchomienia ochrony przed </w:t>
      </w:r>
      <w:proofErr w:type="spellStart"/>
      <w:r w:rsidRPr="00E26A11">
        <w:rPr>
          <w:rFonts w:ascii="Times New Roman" w:hAnsi="Times New Roman" w:cs="Times New Roman"/>
          <w:sz w:val="24"/>
          <w:szCs w:val="24"/>
        </w:rPr>
        <w:t>malware</w:t>
      </w:r>
      <w:proofErr w:type="spellEnd"/>
      <w:r w:rsidRPr="00E26A11">
        <w:rPr>
          <w:rFonts w:ascii="Times New Roman" w:hAnsi="Times New Roman" w:cs="Times New Roman"/>
          <w:sz w:val="24"/>
          <w:szCs w:val="24"/>
        </w:rPr>
        <w:t xml:space="preserve"> dla wybranego zakresu ruchu.</w:t>
      </w:r>
    </w:p>
    <w:p w14:paraId="75A2E399"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Ochrona przed atakami</w:t>
      </w:r>
    </w:p>
    <w:p w14:paraId="05025CFF"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Ochrona IPS opiera się co najmniej na analizie sygnaturowej oraz na analizie anomalii w protokołach sieciowych.</w:t>
      </w:r>
    </w:p>
    <w:p w14:paraId="46B65237"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System chroni przed atakami na aplikacje pracujące na niestandardowych portach.</w:t>
      </w:r>
    </w:p>
    <w:p w14:paraId="5B7CEEEE"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Administrator systemu ma możliwość definiowania własnych wyjątków oraz własnych sygnatur.</w:t>
      </w:r>
    </w:p>
    <w:p w14:paraId="62E71054"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zapewnia wykrywanie anomalii protokołów i ruchu sieciowego, realizując tym samym podstawową ochronę przed atakami typu </w:t>
      </w:r>
      <w:proofErr w:type="spellStart"/>
      <w:r w:rsidRPr="00E26A11">
        <w:rPr>
          <w:rFonts w:ascii="Times New Roman" w:hAnsi="Times New Roman" w:cs="Times New Roman"/>
          <w:sz w:val="24"/>
          <w:szCs w:val="24"/>
        </w:rPr>
        <w:t>DoS</w:t>
      </w:r>
      <w:proofErr w:type="spellEnd"/>
      <w:r w:rsidRPr="00E26A11">
        <w:rPr>
          <w:rFonts w:ascii="Times New Roman" w:hAnsi="Times New Roman" w:cs="Times New Roman"/>
          <w:sz w:val="24"/>
          <w:szCs w:val="24"/>
        </w:rPr>
        <w:t xml:space="preserve"> oraz </w:t>
      </w:r>
      <w:proofErr w:type="spellStart"/>
      <w:r w:rsidRPr="00E26A11">
        <w:rPr>
          <w:rFonts w:ascii="Times New Roman" w:hAnsi="Times New Roman" w:cs="Times New Roman"/>
          <w:sz w:val="24"/>
          <w:szCs w:val="24"/>
        </w:rPr>
        <w:t>DDoS</w:t>
      </w:r>
      <w:proofErr w:type="spellEnd"/>
      <w:r w:rsidRPr="00E26A11">
        <w:rPr>
          <w:rFonts w:ascii="Times New Roman" w:hAnsi="Times New Roman" w:cs="Times New Roman"/>
          <w:sz w:val="24"/>
          <w:szCs w:val="24"/>
        </w:rPr>
        <w:t>.</w:t>
      </w:r>
    </w:p>
    <w:p w14:paraId="556A479F"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 xml:space="preserve">Mechanizmy ochrony dla aplikacji </w:t>
      </w:r>
      <w:proofErr w:type="spellStart"/>
      <w:r w:rsidRPr="00E26A11">
        <w:rPr>
          <w:rFonts w:ascii="Times New Roman" w:hAnsi="Times New Roman" w:cs="Times New Roman"/>
          <w:sz w:val="24"/>
          <w:szCs w:val="24"/>
        </w:rPr>
        <w:t>Web’owych</w:t>
      </w:r>
      <w:proofErr w:type="spellEnd"/>
      <w:r w:rsidRPr="00E26A11">
        <w:rPr>
          <w:rFonts w:ascii="Times New Roman" w:hAnsi="Times New Roman" w:cs="Times New Roman"/>
          <w:sz w:val="24"/>
          <w:szCs w:val="24"/>
        </w:rPr>
        <w:t xml:space="preserve"> na poziomie sygnaturowym (co najmniej ochrona przed: CSS, SQL </w:t>
      </w:r>
      <w:proofErr w:type="spellStart"/>
      <w:r w:rsidRPr="00E26A11">
        <w:rPr>
          <w:rFonts w:ascii="Times New Roman" w:hAnsi="Times New Roman" w:cs="Times New Roman"/>
          <w:sz w:val="24"/>
          <w:szCs w:val="24"/>
        </w:rPr>
        <w:t>Injecton</w:t>
      </w:r>
      <w:proofErr w:type="spellEnd"/>
      <w:r w:rsidRPr="00E26A11">
        <w:rPr>
          <w:rFonts w:ascii="Times New Roman" w:hAnsi="Times New Roman" w:cs="Times New Roman"/>
          <w:sz w:val="24"/>
          <w:szCs w:val="24"/>
        </w:rPr>
        <w:t xml:space="preserve">, Trojany, </w:t>
      </w:r>
      <w:proofErr w:type="spellStart"/>
      <w:r w:rsidRPr="00E26A11">
        <w:rPr>
          <w:rFonts w:ascii="Times New Roman" w:hAnsi="Times New Roman" w:cs="Times New Roman"/>
          <w:sz w:val="24"/>
          <w:szCs w:val="24"/>
        </w:rPr>
        <w:t>Exploity</w:t>
      </w:r>
      <w:proofErr w:type="spellEnd"/>
      <w:r w:rsidRPr="00E26A11">
        <w:rPr>
          <w:rFonts w:ascii="Times New Roman" w:hAnsi="Times New Roman" w:cs="Times New Roman"/>
          <w:sz w:val="24"/>
          <w:szCs w:val="24"/>
        </w:rPr>
        <w:t>, Roboty).</w:t>
      </w:r>
    </w:p>
    <w:p w14:paraId="694A882F"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 xml:space="preserve">Możliwość kontrolowania długości nagłówka, ilości parametrów URL  oraz </w:t>
      </w:r>
      <w:proofErr w:type="spellStart"/>
      <w:r w:rsidRPr="00E26A11">
        <w:rPr>
          <w:rFonts w:ascii="Times New Roman" w:hAnsi="Times New Roman" w:cs="Times New Roman"/>
          <w:sz w:val="24"/>
          <w:szCs w:val="24"/>
        </w:rPr>
        <w:t>Cookies</w:t>
      </w:r>
      <w:proofErr w:type="spellEnd"/>
      <w:r w:rsidRPr="00E26A11">
        <w:rPr>
          <w:rFonts w:ascii="Times New Roman" w:hAnsi="Times New Roman" w:cs="Times New Roman"/>
          <w:sz w:val="24"/>
          <w:szCs w:val="24"/>
        </w:rPr>
        <w:t xml:space="preserve"> dla protokołu http.</w:t>
      </w:r>
    </w:p>
    <w:p w14:paraId="6B5762B7"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 xml:space="preserve">Wykrywanie i blokowanie komunikacji C&amp;C do sieci </w:t>
      </w:r>
      <w:proofErr w:type="spellStart"/>
      <w:r w:rsidRPr="00E26A11">
        <w:rPr>
          <w:rFonts w:ascii="Times New Roman" w:hAnsi="Times New Roman" w:cs="Times New Roman"/>
          <w:sz w:val="24"/>
          <w:szCs w:val="24"/>
        </w:rPr>
        <w:t>botnet</w:t>
      </w:r>
      <w:proofErr w:type="spellEnd"/>
      <w:r w:rsidRPr="00E26A11">
        <w:rPr>
          <w:rFonts w:ascii="Times New Roman" w:hAnsi="Times New Roman" w:cs="Times New Roman"/>
          <w:sz w:val="24"/>
          <w:szCs w:val="24"/>
        </w:rPr>
        <w:t>.</w:t>
      </w:r>
    </w:p>
    <w:p w14:paraId="1272F90D" w14:textId="77777777" w:rsidR="00C72D8D" w:rsidRPr="00E26A11" w:rsidRDefault="00C72D8D">
      <w:pPr>
        <w:pStyle w:val="Akapitzlist"/>
        <w:numPr>
          <w:ilvl w:val="0"/>
          <w:numId w:val="48"/>
        </w:numPr>
        <w:jc w:val="both"/>
        <w:rPr>
          <w:rFonts w:ascii="Times New Roman" w:hAnsi="Times New Roman" w:cs="Times New Roman"/>
          <w:sz w:val="24"/>
          <w:szCs w:val="24"/>
        </w:rPr>
      </w:pPr>
      <w:r w:rsidRPr="00E26A11">
        <w:rPr>
          <w:rFonts w:ascii="Times New Roman" w:hAnsi="Times New Roman" w:cs="Times New Roman"/>
          <w:sz w:val="24"/>
          <w:szCs w:val="24"/>
        </w:rPr>
        <w:t>Możliwość uruchomienia ochrony przed atakami dla wybranych zakresów komunikacji sieciowej. Mechanizmy ochrony IPS nie mogą działać globalnie.</w:t>
      </w:r>
    </w:p>
    <w:p w14:paraId="5FC910DB"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Kontrola aplikacji</w:t>
      </w:r>
    </w:p>
    <w:p w14:paraId="3F98970C"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t>Funkcja Kontroli Aplikacji umożliwia kontrolę ruchu na podstawie głębokiej analizy pakietów, nie bazując jedynie na wartościach portów TCP/UDP.</w:t>
      </w:r>
    </w:p>
    <w:p w14:paraId="5BE77A01"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t xml:space="preserve">Aplikacje chmurowe (co najmniej: Facebook, Google </w:t>
      </w:r>
      <w:proofErr w:type="spellStart"/>
      <w:r w:rsidRPr="00E26A11">
        <w:rPr>
          <w:rFonts w:ascii="Times New Roman" w:hAnsi="Times New Roman" w:cs="Times New Roman"/>
          <w:sz w:val="24"/>
          <w:szCs w:val="24"/>
        </w:rPr>
        <w:t>Docs</w:t>
      </w:r>
      <w:proofErr w:type="spellEnd"/>
      <w:r w:rsidRPr="00E26A11">
        <w:rPr>
          <w:rFonts w:ascii="Times New Roman" w:hAnsi="Times New Roman" w:cs="Times New Roman"/>
          <w:sz w:val="24"/>
          <w:szCs w:val="24"/>
        </w:rPr>
        <w:t xml:space="preserve">, Dropbox) są kontrolowane pod względem wykonywanych czynności, np.: pobieranie, wysyłanie plików. </w:t>
      </w:r>
    </w:p>
    <w:p w14:paraId="5A405F9D"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lastRenderedPageBreak/>
        <w:t xml:space="preserve">Baza sygnatur zawiera kategorie aplikacji szczególnie istotne z punktu widzenia bezpieczeństwa: </w:t>
      </w:r>
      <w:proofErr w:type="spellStart"/>
      <w:r w:rsidRPr="00E26A11">
        <w:rPr>
          <w:rFonts w:ascii="Times New Roman" w:hAnsi="Times New Roman" w:cs="Times New Roman"/>
          <w:sz w:val="24"/>
          <w:szCs w:val="24"/>
        </w:rPr>
        <w:t>proxy</w:t>
      </w:r>
      <w:proofErr w:type="spellEnd"/>
      <w:r w:rsidRPr="00E26A11">
        <w:rPr>
          <w:rFonts w:ascii="Times New Roman" w:hAnsi="Times New Roman" w:cs="Times New Roman"/>
          <w:sz w:val="24"/>
          <w:szCs w:val="24"/>
        </w:rPr>
        <w:t>, P2P.</w:t>
      </w:r>
    </w:p>
    <w:p w14:paraId="72A0EF69"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t>Administrator systemu ma możliwość definiowania wyjątków oraz własnych sygnatur.</w:t>
      </w:r>
    </w:p>
    <w:p w14:paraId="230D8622"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t>Istnieje możliwość blokowania aplikacji działających na niestandardowych portach (np. FTP na porcie 2021).</w:t>
      </w:r>
    </w:p>
    <w:p w14:paraId="58DF8AE9" w14:textId="77777777" w:rsidR="00C72D8D" w:rsidRPr="00E26A11" w:rsidRDefault="00C72D8D">
      <w:pPr>
        <w:pStyle w:val="Akapitzlist"/>
        <w:numPr>
          <w:ilvl w:val="0"/>
          <w:numId w:val="49"/>
        </w:numPr>
        <w:jc w:val="both"/>
        <w:rPr>
          <w:rFonts w:ascii="Times New Roman" w:hAnsi="Times New Roman" w:cs="Times New Roman"/>
          <w:sz w:val="24"/>
          <w:szCs w:val="24"/>
        </w:rPr>
      </w:pPr>
      <w:r w:rsidRPr="00E26A11">
        <w:rPr>
          <w:rFonts w:ascii="Times New Roman" w:hAnsi="Times New Roman" w:cs="Times New Roman"/>
          <w:sz w:val="24"/>
          <w:szCs w:val="24"/>
        </w:rPr>
        <w:t>System daje możliwość określenia dopuszczalnych protokołów na danym porcie TCP/UDP i blokowania pozostałych protokołów korzystających z tego portu (np. dopuszczenie tylko HTTP na porcie 80).</w:t>
      </w:r>
    </w:p>
    <w:p w14:paraId="12E0EE34"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Kontrola WWW</w:t>
      </w:r>
    </w:p>
    <w:p w14:paraId="5A1F0766"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Moduł kontroli WWW korzysta z bazy zawierającej co najmniej 40 milionów adresów URL  pogrupowanych w kategorie tematyczne.</w:t>
      </w:r>
    </w:p>
    <w:p w14:paraId="736BAAF8"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 xml:space="preserve">W ramach filtra WWW są dostępne kategorie istotne z punktu widzenia bezpieczeństwa, jak: </w:t>
      </w:r>
      <w:proofErr w:type="spellStart"/>
      <w:r w:rsidRPr="00E26A11">
        <w:rPr>
          <w:rFonts w:ascii="Times New Roman" w:hAnsi="Times New Roman" w:cs="Times New Roman"/>
          <w:sz w:val="24"/>
          <w:szCs w:val="24"/>
        </w:rPr>
        <w:t>malware</w:t>
      </w:r>
      <w:proofErr w:type="spellEnd"/>
      <w:r w:rsidRPr="00E26A11">
        <w:rPr>
          <w:rFonts w:ascii="Times New Roman" w:hAnsi="Times New Roman" w:cs="Times New Roman"/>
          <w:sz w:val="24"/>
          <w:szCs w:val="24"/>
        </w:rPr>
        <w:t xml:space="preserve"> (lub inne będące źródłem złośliwego oprogramowania), </w:t>
      </w:r>
      <w:proofErr w:type="spellStart"/>
      <w:r w:rsidRPr="00E26A11">
        <w:rPr>
          <w:rFonts w:ascii="Times New Roman" w:hAnsi="Times New Roman" w:cs="Times New Roman"/>
          <w:sz w:val="24"/>
          <w:szCs w:val="24"/>
        </w:rPr>
        <w:t>phishing</w:t>
      </w:r>
      <w:proofErr w:type="spellEnd"/>
      <w:r w:rsidRPr="00E26A11">
        <w:rPr>
          <w:rFonts w:ascii="Times New Roman" w:hAnsi="Times New Roman" w:cs="Times New Roman"/>
          <w:sz w:val="24"/>
          <w:szCs w:val="24"/>
        </w:rPr>
        <w:t xml:space="preserve">, spam, </w:t>
      </w:r>
      <w:proofErr w:type="spellStart"/>
      <w:r w:rsidRPr="00E26A11">
        <w:rPr>
          <w:rFonts w:ascii="Times New Roman" w:hAnsi="Times New Roman" w:cs="Times New Roman"/>
          <w:sz w:val="24"/>
          <w:szCs w:val="24"/>
        </w:rPr>
        <w:t>Dynamic</w:t>
      </w:r>
      <w:proofErr w:type="spellEnd"/>
      <w:r w:rsidRPr="00E26A11">
        <w:rPr>
          <w:rFonts w:ascii="Times New Roman" w:hAnsi="Times New Roman" w:cs="Times New Roman"/>
          <w:sz w:val="24"/>
          <w:szCs w:val="24"/>
        </w:rPr>
        <w:t xml:space="preserve"> DNS, </w:t>
      </w:r>
      <w:proofErr w:type="spellStart"/>
      <w:r w:rsidRPr="00E26A11">
        <w:rPr>
          <w:rFonts w:ascii="Times New Roman" w:hAnsi="Times New Roman" w:cs="Times New Roman"/>
          <w:sz w:val="24"/>
          <w:szCs w:val="24"/>
        </w:rPr>
        <w:t>proxy</w:t>
      </w:r>
      <w:proofErr w:type="spellEnd"/>
      <w:r w:rsidRPr="00E26A11">
        <w:rPr>
          <w:rFonts w:ascii="Times New Roman" w:hAnsi="Times New Roman" w:cs="Times New Roman"/>
          <w:sz w:val="24"/>
          <w:szCs w:val="24"/>
        </w:rPr>
        <w:t>.</w:t>
      </w:r>
    </w:p>
    <w:p w14:paraId="048AE0E9"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Filtr WWW dostarcza kategorii stron zabronionych prawem np.: Hazard.</w:t>
      </w:r>
    </w:p>
    <w:p w14:paraId="5EE30503"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Administrator ma możliwość nadpisywania kategorii oraz tworzenia wyjątków – białe/czarne listy dla adresów URL.</w:t>
      </w:r>
    </w:p>
    <w:p w14:paraId="46443109"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Filtr WWW umożliwia statyczne dopuszczanie lub blokowanie ruchu do wybranych stron WWW, w tym pozwala definiować strony z zastosowaniem wyrażeń regularnych (</w:t>
      </w:r>
      <w:proofErr w:type="spellStart"/>
      <w:r w:rsidRPr="00E26A11">
        <w:rPr>
          <w:rFonts w:ascii="Times New Roman" w:hAnsi="Times New Roman" w:cs="Times New Roman"/>
          <w:sz w:val="24"/>
          <w:szCs w:val="24"/>
        </w:rPr>
        <w:t>Regex</w:t>
      </w:r>
      <w:proofErr w:type="spellEnd"/>
      <w:r w:rsidRPr="00E26A11">
        <w:rPr>
          <w:rFonts w:ascii="Times New Roman" w:hAnsi="Times New Roman" w:cs="Times New Roman"/>
          <w:sz w:val="24"/>
          <w:szCs w:val="24"/>
        </w:rPr>
        <w:t>).</w:t>
      </w:r>
    </w:p>
    <w:p w14:paraId="411A0428"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Filtr WWW daje możliwość wykonania akcji typu „</w:t>
      </w:r>
      <w:proofErr w:type="spellStart"/>
      <w:r w:rsidRPr="00E26A11">
        <w:rPr>
          <w:rFonts w:ascii="Times New Roman" w:hAnsi="Times New Roman" w:cs="Times New Roman"/>
          <w:sz w:val="24"/>
          <w:szCs w:val="24"/>
        </w:rPr>
        <w:t>Warning</w:t>
      </w:r>
      <w:proofErr w:type="spellEnd"/>
      <w:r w:rsidRPr="00E26A11">
        <w:rPr>
          <w:rFonts w:ascii="Times New Roman" w:hAnsi="Times New Roman" w:cs="Times New Roman"/>
          <w:sz w:val="24"/>
          <w:szCs w:val="24"/>
        </w:rPr>
        <w:t>” – ostrzeżenie użytkownika wymagające od niego potwierdzenia przed otwarciem żądanej strony.</w:t>
      </w:r>
    </w:p>
    <w:p w14:paraId="1E1E3CDD"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 xml:space="preserve">Funkcja </w:t>
      </w:r>
      <w:proofErr w:type="spellStart"/>
      <w:r w:rsidRPr="00E26A11">
        <w:rPr>
          <w:rFonts w:ascii="Times New Roman" w:hAnsi="Times New Roman" w:cs="Times New Roman"/>
          <w:sz w:val="24"/>
          <w:szCs w:val="24"/>
        </w:rPr>
        <w:t>Safe</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Search</w:t>
      </w:r>
      <w:proofErr w:type="spellEnd"/>
      <w:r w:rsidRPr="00E26A11">
        <w:rPr>
          <w:rFonts w:ascii="Times New Roman" w:hAnsi="Times New Roman" w:cs="Times New Roman"/>
          <w:sz w:val="24"/>
          <w:szCs w:val="24"/>
        </w:rPr>
        <w:t xml:space="preserve"> – przeciwdziałająca pojawieniu się niechcianych treści w wynikach wyszukiwarek takich jak: Google oraz Yahoo.</w:t>
      </w:r>
    </w:p>
    <w:p w14:paraId="0911A4F5"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Administrator ma możliwość definiowania komunikatów zwracanych użytkownikowi dla różnych akcji podejmowanych przez moduł filtrowania WWW.</w:t>
      </w:r>
    </w:p>
    <w:p w14:paraId="04F2071A" w14:textId="77777777" w:rsidR="00C72D8D" w:rsidRPr="00E26A11" w:rsidRDefault="00C72D8D">
      <w:pPr>
        <w:pStyle w:val="Akapitzlist"/>
        <w:numPr>
          <w:ilvl w:val="0"/>
          <w:numId w:val="50"/>
        </w:numPr>
        <w:jc w:val="both"/>
        <w:rPr>
          <w:rFonts w:ascii="Times New Roman" w:hAnsi="Times New Roman" w:cs="Times New Roman"/>
          <w:sz w:val="24"/>
          <w:szCs w:val="24"/>
        </w:rPr>
      </w:pPr>
      <w:r w:rsidRPr="00E26A11">
        <w:rPr>
          <w:rFonts w:ascii="Times New Roman" w:hAnsi="Times New Roman" w:cs="Times New Roman"/>
          <w:sz w:val="24"/>
          <w:szCs w:val="24"/>
        </w:rPr>
        <w:t>System pozwala określić, dla których kategorii URL lub wskazanych URL nie będzie realizowana inspekcja szyfrowanej komunikacji.</w:t>
      </w:r>
    </w:p>
    <w:p w14:paraId="5407177B"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Uwierzytelnianie użytkowników w ramach sesji</w:t>
      </w:r>
    </w:p>
    <w:p w14:paraId="2F1CBBE0" w14:textId="77777777" w:rsidR="00C72D8D" w:rsidRPr="00E26A11" w:rsidRDefault="00C72D8D">
      <w:pPr>
        <w:pStyle w:val="Akapitzlist"/>
        <w:numPr>
          <w:ilvl w:val="0"/>
          <w:numId w:val="51"/>
        </w:numPr>
        <w:jc w:val="both"/>
        <w:rPr>
          <w:rFonts w:ascii="Times New Roman" w:hAnsi="Times New Roman" w:cs="Times New Roman"/>
          <w:sz w:val="24"/>
          <w:szCs w:val="24"/>
        </w:rPr>
      </w:pPr>
      <w:r w:rsidRPr="00E26A11">
        <w:rPr>
          <w:rFonts w:ascii="Times New Roman" w:hAnsi="Times New Roman" w:cs="Times New Roman"/>
          <w:sz w:val="24"/>
          <w:szCs w:val="24"/>
        </w:rPr>
        <w:t>System Firewall umożliwia weryfikację tożsamości użytkowników za pomocą:</w:t>
      </w:r>
    </w:p>
    <w:p w14:paraId="7C605351" w14:textId="77777777" w:rsidR="00C72D8D" w:rsidRPr="00E26A11" w:rsidRDefault="00C72D8D">
      <w:pPr>
        <w:pStyle w:val="Akapitzlist"/>
        <w:numPr>
          <w:ilvl w:val="0"/>
          <w:numId w:val="52"/>
        </w:numPr>
        <w:ind w:left="1068"/>
        <w:jc w:val="both"/>
        <w:rPr>
          <w:rFonts w:ascii="Times New Roman" w:hAnsi="Times New Roman" w:cs="Times New Roman"/>
          <w:sz w:val="24"/>
          <w:szCs w:val="24"/>
        </w:rPr>
      </w:pPr>
      <w:r w:rsidRPr="00E26A11">
        <w:rPr>
          <w:rFonts w:ascii="Times New Roman" w:hAnsi="Times New Roman" w:cs="Times New Roman"/>
          <w:sz w:val="24"/>
          <w:szCs w:val="24"/>
        </w:rPr>
        <w:t>Haseł statycznych i definicji użytkowników przechowywanych w lokalnej bazie systemu.</w:t>
      </w:r>
    </w:p>
    <w:p w14:paraId="16694D8E" w14:textId="77777777" w:rsidR="00C72D8D" w:rsidRPr="00E26A11" w:rsidRDefault="00C72D8D">
      <w:pPr>
        <w:pStyle w:val="Akapitzlist"/>
        <w:numPr>
          <w:ilvl w:val="0"/>
          <w:numId w:val="53"/>
        </w:numPr>
        <w:ind w:left="1068"/>
        <w:jc w:val="both"/>
        <w:rPr>
          <w:rFonts w:ascii="Times New Roman" w:hAnsi="Times New Roman" w:cs="Times New Roman"/>
          <w:sz w:val="24"/>
          <w:szCs w:val="24"/>
        </w:rPr>
      </w:pPr>
      <w:r w:rsidRPr="00E26A11">
        <w:rPr>
          <w:rFonts w:ascii="Times New Roman" w:hAnsi="Times New Roman" w:cs="Times New Roman"/>
          <w:sz w:val="24"/>
          <w:szCs w:val="24"/>
        </w:rPr>
        <w:t>Haseł statycznych i definicji użytkowników przechowywanych w bazach zgodnych z LDAP.</w:t>
      </w:r>
    </w:p>
    <w:p w14:paraId="60D0EF44" w14:textId="77777777" w:rsidR="00C72D8D" w:rsidRPr="00E26A11" w:rsidRDefault="00C72D8D">
      <w:pPr>
        <w:pStyle w:val="Akapitzlist"/>
        <w:numPr>
          <w:ilvl w:val="0"/>
          <w:numId w:val="54"/>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Haseł dynamicznych (RADIUS, RSA </w:t>
      </w:r>
      <w:proofErr w:type="spellStart"/>
      <w:r w:rsidRPr="00E26A11">
        <w:rPr>
          <w:rFonts w:ascii="Times New Roman" w:hAnsi="Times New Roman" w:cs="Times New Roman"/>
          <w:sz w:val="24"/>
          <w:szCs w:val="24"/>
        </w:rPr>
        <w:t>SecurID</w:t>
      </w:r>
      <w:proofErr w:type="spellEnd"/>
      <w:r w:rsidRPr="00E26A11">
        <w:rPr>
          <w:rFonts w:ascii="Times New Roman" w:hAnsi="Times New Roman" w:cs="Times New Roman"/>
          <w:sz w:val="24"/>
          <w:szCs w:val="24"/>
        </w:rPr>
        <w:t xml:space="preserve">) w oparciu o zewnętrzne bazy danych. </w:t>
      </w:r>
    </w:p>
    <w:p w14:paraId="4A77E3C3" w14:textId="77777777" w:rsidR="00C72D8D" w:rsidRPr="00E26A11" w:rsidRDefault="00C72D8D">
      <w:pPr>
        <w:pStyle w:val="Akapitzlist"/>
        <w:numPr>
          <w:ilvl w:val="0"/>
          <w:numId w:val="51"/>
        </w:numPr>
        <w:jc w:val="both"/>
        <w:rPr>
          <w:rFonts w:ascii="Times New Roman" w:hAnsi="Times New Roman" w:cs="Times New Roman"/>
          <w:sz w:val="24"/>
          <w:szCs w:val="24"/>
        </w:rPr>
      </w:pPr>
      <w:r w:rsidRPr="00E26A11">
        <w:rPr>
          <w:rFonts w:ascii="Times New Roman" w:hAnsi="Times New Roman" w:cs="Times New Roman"/>
          <w:sz w:val="24"/>
          <w:szCs w:val="24"/>
        </w:rPr>
        <w:t>System daje możliwość zastosowania w tym procesie uwierzytelniania dwuskładnikowego.</w:t>
      </w:r>
    </w:p>
    <w:p w14:paraId="7469846E" w14:textId="77777777" w:rsidR="00C72D8D" w:rsidRPr="00E26A11" w:rsidRDefault="00C72D8D">
      <w:pPr>
        <w:pStyle w:val="Akapitzlist"/>
        <w:numPr>
          <w:ilvl w:val="0"/>
          <w:numId w:val="51"/>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umożliwia budowę architektury uwierzytelniania typu Single </w:t>
      </w:r>
      <w:proofErr w:type="spellStart"/>
      <w:r w:rsidRPr="00E26A11">
        <w:rPr>
          <w:rFonts w:ascii="Times New Roman" w:hAnsi="Times New Roman" w:cs="Times New Roman"/>
          <w:sz w:val="24"/>
          <w:szCs w:val="24"/>
        </w:rPr>
        <w:t>Sign</w:t>
      </w:r>
      <w:proofErr w:type="spellEnd"/>
      <w:r w:rsidRPr="00E26A11">
        <w:rPr>
          <w:rFonts w:ascii="Times New Roman" w:hAnsi="Times New Roman" w:cs="Times New Roman"/>
          <w:sz w:val="24"/>
          <w:szCs w:val="24"/>
        </w:rPr>
        <w:t xml:space="preserve"> On przy integracji ze środowiskiem Active Directory oraz zastosowanie innych mechanizmów: RADIUS, API lub SYSLOG w tym procesie.</w:t>
      </w:r>
    </w:p>
    <w:p w14:paraId="0F0A72F0" w14:textId="77777777" w:rsidR="00C72D8D" w:rsidRPr="00E26A11" w:rsidRDefault="00C72D8D">
      <w:pPr>
        <w:pStyle w:val="Akapitzlist"/>
        <w:numPr>
          <w:ilvl w:val="0"/>
          <w:numId w:val="51"/>
        </w:numPr>
        <w:jc w:val="both"/>
        <w:rPr>
          <w:rFonts w:ascii="Times New Roman" w:hAnsi="Times New Roman" w:cs="Times New Roman"/>
          <w:sz w:val="24"/>
          <w:szCs w:val="24"/>
        </w:rPr>
      </w:pPr>
      <w:r w:rsidRPr="00E26A11">
        <w:rPr>
          <w:rFonts w:ascii="Times New Roman" w:hAnsi="Times New Roman" w:cs="Times New Roman"/>
          <w:sz w:val="24"/>
          <w:szCs w:val="24"/>
        </w:rPr>
        <w:t>Uwierzytelnianie w oparciu o protokół SAML w politykach bezpieczeństwa systemu dotyczących ruchu HTTP.</w:t>
      </w:r>
    </w:p>
    <w:p w14:paraId="1EE82826"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lastRenderedPageBreak/>
        <w:t>Zarządzanie</w:t>
      </w:r>
    </w:p>
    <w:p w14:paraId="4B58EDCE"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Elementy systemu bezpieczeństwa muszą mieć możliwość zarządzania lokalnego z wykorzystaniem protokołów: HTTPS oraz SSH, jak i mogą współpracować z dedykowanymi platformami centralnego zarządzania i monitorowania.</w:t>
      </w:r>
    </w:p>
    <w:p w14:paraId="2DA7D3ED"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Komunikacja elementów systemu zabezpieczeń z platformami centralnego zarządzania jest  realizowana z wykorzystaniem szyfrowanych protokołów.</w:t>
      </w:r>
    </w:p>
    <w:p w14:paraId="1A79E7A4"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Istnieje możliwość włączenia mechanizmów uwierzytelniania dwu-składnikowego dla dostępu administracyjnego.</w:t>
      </w:r>
    </w:p>
    <w:p w14:paraId="51B84F6D"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 xml:space="preserve">System współpracuje z rozwiązaniami monitorowania poprzez protokoły SNMP w wersjach 2c, 3 oraz umożliwia przekazywanie statystyk ruchu za pomocą protokołów </w:t>
      </w:r>
      <w:proofErr w:type="spellStart"/>
      <w:r w:rsidRPr="00E26A11">
        <w:rPr>
          <w:rFonts w:ascii="Times New Roman" w:hAnsi="Times New Roman" w:cs="Times New Roman"/>
          <w:sz w:val="24"/>
          <w:szCs w:val="24"/>
        </w:rPr>
        <w:t>Netflow</w:t>
      </w:r>
      <w:proofErr w:type="spellEnd"/>
      <w:r w:rsidRPr="00E26A11">
        <w:rPr>
          <w:rFonts w:ascii="Times New Roman" w:hAnsi="Times New Roman" w:cs="Times New Roman"/>
          <w:sz w:val="24"/>
          <w:szCs w:val="24"/>
        </w:rPr>
        <w:t xml:space="preserve"> lub </w:t>
      </w:r>
      <w:proofErr w:type="spellStart"/>
      <w:r w:rsidRPr="00E26A11">
        <w:rPr>
          <w:rFonts w:ascii="Times New Roman" w:hAnsi="Times New Roman" w:cs="Times New Roman"/>
          <w:sz w:val="24"/>
          <w:szCs w:val="24"/>
        </w:rPr>
        <w:t>sFlow</w:t>
      </w:r>
      <w:proofErr w:type="spellEnd"/>
      <w:r w:rsidRPr="00E26A11">
        <w:rPr>
          <w:rFonts w:ascii="Times New Roman" w:hAnsi="Times New Roman" w:cs="Times New Roman"/>
          <w:sz w:val="24"/>
          <w:szCs w:val="24"/>
        </w:rPr>
        <w:t>.</w:t>
      </w:r>
    </w:p>
    <w:p w14:paraId="26CBE210"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System daje możliwość zarządzania przez systemy firm trzecich poprzez API, do którego producent udostępnia dokumentację.</w:t>
      </w:r>
    </w:p>
    <w:p w14:paraId="76AC5501"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 xml:space="preserve">Element systemu pełniący funkcję Firewall posiada wbudowane narzędzia diagnostyczne, przynajmniej: ping, </w:t>
      </w:r>
      <w:proofErr w:type="spellStart"/>
      <w:r w:rsidRPr="00E26A11">
        <w:rPr>
          <w:rFonts w:ascii="Times New Roman" w:hAnsi="Times New Roman" w:cs="Times New Roman"/>
          <w:sz w:val="24"/>
          <w:szCs w:val="24"/>
        </w:rPr>
        <w:t>traceroute</w:t>
      </w:r>
      <w:proofErr w:type="spellEnd"/>
      <w:r w:rsidRPr="00E26A11">
        <w:rPr>
          <w:rFonts w:ascii="Times New Roman" w:hAnsi="Times New Roman" w:cs="Times New Roman"/>
          <w:sz w:val="24"/>
          <w:szCs w:val="24"/>
        </w:rPr>
        <w:t>, podglądu pakietów, monitorowanie procesowania sesji oraz stanu sesji firewall.</w:t>
      </w:r>
    </w:p>
    <w:p w14:paraId="4C45F55C"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Element systemu realizujący funkcję Firewall umożliwia wykonanie szeregu zmian przez administratora w CLI lub GUI, które nie zostaną zaimplementowane zanim nie zostaną zatwierdzone.</w:t>
      </w:r>
    </w:p>
    <w:p w14:paraId="32E296C6"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Możliwość przypisywania administratorom praw do zarządzania określonymi częściami systemu (RBM).</w:t>
      </w:r>
    </w:p>
    <w:p w14:paraId="39BF074B" w14:textId="77777777" w:rsidR="00C72D8D" w:rsidRPr="00E26A11" w:rsidRDefault="00C72D8D">
      <w:pPr>
        <w:pStyle w:val="Akapitzlist"/>
        <w:numPr>
          <w:ilvl w:val="0"/>
          <w:numId w:val="55"/>
        </w:numPr>
        <w:jc w:val="both"/>
        <w:rPr>
          <w:rFonts w:ascii="Times New Roman" w:hAnsi="Times New Roman" w:cs="Times New Roman"/>
          <w:sz w:val="24"/>
          <w:szCs w:val="24"/>
        </w:rPr>
      </w:pPr>
      <w:r w:rsidRPr="00E26A11">
        <w:rPr>
          <w:rFonts w:ascii="Times New Roman" w:hAnsi="Times New Roman" w:cs="Times New Roman"/>
          <w:sz w:val="24"/>
          <w:szCs w:val="24"/>
        </w:rPr>
        <w:t>Możliwość zarządzania systemem tylko z określonych adresów źródłowych IP.</w:t>
      </w:r>
    </w:p>
    <w:p w14:paraId="70878828"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Logowanie</w:t>
      </w:r>
    </w:p>
    <w:p w14:paraId="1A7F646A"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Elementy systemu bezpieczeństwa realizują logowanie do aplikacji (logowania i raportowania) udostępnianej w chmurze, lub konieczne jest zastosowanie komercyjnego systemu logowania i raportowania w postaci odpowiednio zabezpieczonej, komercyjnej platformy sprzętowej lub programowej.</w:t>
      </w:r>
    </w:p>
    <w:p w14:paraId="243BEFFB"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W ramach logowania element systemu pełniący funkcję Firewall zapewnia przekazywanie danych o: zaakceptowanym ruchu, blokowanym ruchu, aktywności administratorów, zużyciu zasobów oraz stanie pracy systemu. Ponadto zapewnia możliwość jednoczesnego wysyłania logów do wielu serwerów logowania.</w:t>
      </w:r>
    </w:p>
    <w:p w14:paraId="2A722FE0"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Logowanie obejmuje zdarzenia dotyczące wszystkich modułów sieciowych i bezpieczeństwa.</w:t>
      </w:r>
    </w:p>
    <w:p w14:paraId="79A366FC"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Możliwość włączenia logowania per reguła w polityce firewall.</w:t>
      </w:r>
    </w:p>
    <w:p w14:paraId="0CB2BDBF"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System zapewnia możliwość logowania do serwera SYSLOG.</w:t>
      </w:r>
    </w:p>
    <w:p w14:paraId="402606F4" w14:textId="77777777" w:rsidR="00C72D8D" w:rsidRPr="00E26A11" w:rsidRDefault="00C72D8D">
      <w:pPr>
        <w:pStyle w:val="Akapitzlist"/>
        <w:numPr>
          <w:ilvl w:val="0"/>
          <w:numId w:val="56"/>
        </w:numPr>
        <w:jc w:val="both"/>
        <w:rPr>
          <w:rFonts w:ascii="Times New Roman" w:hAnsi="Times New Roman" w:cs="Times New Roman"/>
          <w:sz w:val="24"/>
          <w:szCs w:val="24"/>
        </w:rPr>
      </w:pPr>
      <w:r w:rsidRPr="00E26A11">
        <w:rPr>
          <w:rFonts w:ascii="Times New Roman" w:hAnsi="Times New Roman" w:cs="Times New Roman"/>
          <w:sz w:val="24"/>
          <w:szCs w:val="24"/>
        </w:rPr>
        <w:t>Przesyłanie SYSLOG do zewnętrznych systemów jest możliwe z wykorzystaniem protokołu TCP oraz szyfrowania SSL/TLS.</w:t>
      </w:r>
    </w:p>
    <w:p w14:paraId="0DE58BD2"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Certyfikaty</w:t>
      </w:r>
    </w:p>
    <w:p w14:paraId="3A31AE36"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Poszczególne elementy systemu bezpieczeństwa posiadają następujące certyfikacje:</w:t>
      </w:r>
    </w:p>
    <w:p w14:paraId="1EF52CEE" w14:textId="77777777" w:rsidR="00C72D8D" w:rsidRPr="00E26A11" w:rsidRDefault="00C72D8D">
      <w:pPr>
        <w:pStyle w:val="Akapitzlist"/>
        <w:numPr>
          <w:ilvl w:val="0"/>
          <w:numId w:val="57"/>
        </w:numPr>
        <w:ind w:left="1068"/>
        <w:jc w:val="both"/>
        <w:rPr>
          <w:rFonts w:ascii="Times New Roman" w:hAnsi="Times New Roman" w:cs="Times New Roman"/>
          <w:sz w:val="24"/>
          <w:szCs w:val="24"/>
        </w:rPr>
      </w:pPr>
      <w:r w:rsidRPr="00E26A11">
        <w:rPr>
          <w:rFonts w:ascii="Times New Roman" w:hAnsi="Times New Roman" w:cs="Times New Roman"/>
          <w:sz w:val="24"/>
          <w:szCs w:val="24"/>
        </w:rPr>
        <w:t xml:space="preserve">ICSA lub EAL4 dla funkcji Firewall. </w:t>
      </w:r>
    </w:p>
    <w:p w14:paraId="3EC95BBC"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lastRenderedPageBreak/>
        <w:t>Testy wydajnościowe oraz funkcjonalne</w:t>
      </w:r>
    </w:p>
    <w:p w14:paraId="4DD11AC1" w14:textId="77777777" w:rsidR="00C72D8D" w:rsidRPr="00E26A11" w:rsidRDefault="00C72D8D">
      <w:pPr>
        <w:pStyle w:val="Akapitzlist"/>
        <w:numPr>
          <w:ilvl w:val="0"/>
          <w:numId w:val="58"/>
        </w:numPr>
        <w:jc w:val="both"/>
        <w:rPr>
          <w:rFonts w:ascii="Times New Roman" w:hAnsi="Times New Roman" w:cs="Times New Roman"/>
          <w:sz w:val="24"/>
          <w:szCs w:val="24"/>
        </w:rPr>
      </w:pPr>
      <w:r w:rsidRPr="00E26A11">
        <w:rPr>
          <w:rFonts w:ascii="Times New Roman" w:hAnsi="Times New Roman" w:cs="Times New Roman"/>
          <w:sz w:val="24"/>
          <w:szCs w:val="24"/>
        </w:rPr>
        <w:t>Wszystkie funkcje i parametry wydajnościowe systemu mogą być zweryfikowane w oparciu o oficjalną (publicznie dostępną) dokumentację producenta oraz wykonane testy.</w:t>
      </w:r>
    </w:p>
    <w:p w14:paraId="69FC47AF"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Serwisy i licencje</w:t>
      </w:r>
    </w:p>
    <w:p w14:paraId="0E570228" w14:textId="77777777" w:rsidR="00C72D8D" w:rsidRPr="00E26A11" w:rsidRDefault="00C72D8D" w:rsidP="00C72D8D">
      <w:pPr>
        <w:jc w:val="both"/>
        <w:rPr>
          <w:rFonts w:ascii="Times New Roman" w:hAnsi="Times New Roman" w:cs="Times New Roman"/>
          <w:sz w:val="24"/>
          <w:szCs w:val="24"/>
        </w:rPr>
      </w:pPr>
      <w:r w:rsidRPr="00E26A11">
        <w:rPr>
          <w:rFonts w:ascii="Times New Roman" w:hAnsi="Times New Roman" w:cs="Times New Roman"/>
          <w:sz w:val="24"/>
          <w:szCs w:val="24"/>
        </w:rPr>
        <w:t>Do korzystania z aktualnych baz funkcji ochronnych producenta i serwisów wymagane są licencje:</w:t>
      </w:r>
    </w:p>
    <w:p w14:paraId="3686BDF3" w14:textId="616DE6AD" w:rsidR="00C72D8D" w:rsidRPr="00BA6158" w:rsidRDefault="003848CE" w:rsidP="00C72D8D">
      <w:pPr>
        <w:ind w:left="708"/>
        <w:jc w:val="both"/>
        <w:rPr>
          <w:rFonts w:ascii="Times New Roman" w:hAnsi="Times New Roman" w:cs="Times New Roman"/>
          <w:sz w:val="24"/>
          <w:szCs w:val="24"/>
        </w:rPr>
      </w:pPr>
      <w:r w:rsidRPr="00BA6158">
        <w:rPr>
          <w:rFonts w:ascii="Times New Roman" w:hAnsi="Times New Roman" w:cs="Times New Roman"/>
          <w:sz w:val="24"/>
          <w:szCs w:val="24"/>
        </w:rPr>
        <w:t>1</w:t>
      </w:r>
      <w:r w:rsidR="00C72D8D" w:rsidRPr="00BA6158">
        <w:rPr>
          <w:rFonts w:ascii="Times New Roman" w:hAnsi="Times New Roman" w:cs="Times New Roman"/>
          <w:sz w:val="24"/>
          <w:szCs w:val="24"/>
        </w:rPr>
        <w:t>)</w:t>
      </w:r>
      <w:r w:rsidR="00E26A11" w:rsidRPr="00BA6158">
        <w:rPr>
          <w:rFonts w:ascii="Times New Roman" w:hAnsi="Times New Roman" w:cs="Times New Roman"/>
          <w:sz w:val="24"/>
          <w:szCs w:val="24"/>
        </w:rPr>
        <w:t xml:space="preserve"> </w:t>
      </w:r>
      <w:r w:rsidR="00C72D8D" w:rsidRPr="00BA6158">
        <w:rPr>
          <w:rFonts w:ascii="Times New Roman" w:hAnsi="Times New Roman" w:cs="Times New Roman"/>
          <w:sz w:val="24"/>
          <w:szCs w:val="24"/>
        </w:rPr>
        <w:t xml:space="preserve">Kontrola Aplikacji, IPS, Antywirus (z uwzględnieniem sygnatur do ochrony urządzeń mobilnych - co najmniej dla systemu operacyjnego Android), Analiza typu </w:t>
      </w:r>
      <w:proofErr w:type="spellStart"/>
      <w:r w:rsidR="00C72D8D" w:rsidRPr="00BA6158">
        <w:rPr>
          <w:rFonts w:ascii="Times New Roman" w:hAnsi="Times New Roman" w:cs="Times New Roman"/>
          <w:sz w:val="24"/>
          <w:szCs w:val="24"/>
        </w:rPr>
        <w:t>Sandbox</w:t>
      </w:r>
      <w:proofErr w:type="spellEnd"/>
      <w:r w:rsidR="00C72D8D" w:rsidRPr="00BA6158">
        <w:rPr>
          <w:rFonts w:ascii="Times New Roman" w:hAnsi="Times New Roman" w:cs="Times New Roman"/>
          <w:sz w:val="24"/>
          <w:szCs w:val="24"/>
        </w:rPr>
        <w:t xml:space="preserve"> </w:t>
      </w:r>
      <w:proofErr w:type="spellStart"/>
      <w:r w:rsidR="00C72D8D" w:rsidRPr="00BA6158">
        <w:rPr>
          <w:rFonts w:ascii="Times New Roman" w:hAnsi="Times New Roman" w:cs="Times New Roman"/>
          <w:sz w:val="24"/>
          <w:szCs w:val="24"/>
        </w:rPr>
        <w:t>cloud</w:t>
      </w:r>
      <w:proofErr w:type="spellEnd"/>
      <w:r w:rsidR="00C72D8D" w:rsidRPr="00BA6158">
        <w:rPr>
          <w:rFonts w:ascii="Times New Roman" w:hAnsi="Times New Roman" w:cs="Times New Roman"/>
          <w:sz w:val="24"/>
          <w:szCs w:val="24"/>
        </w:rPr>
        <w:t xml:space="preserve">, </w:t>
      </w:r>
      <w:proofErr w:type="spellStart"/>
      <w:r w:rsidR="00C72D8D" w:rsidRPr="00BA6158">
        <w:rPr>
          <w:rFonts w:ascii="Times New Roman" w:hAnsi="Times New Roman" w:cs="Times New Roman"/>
          <w:sz w:val="24"/>
          <w:szCs w:val="24"/>
        </w:rPr>
        <w:t>Antyspam</w:t>
      </w:r>
      <w:proofErr w:type="spellEnd"/>
      <w:r w:rsidR="00C72D8D" w:rsidRPr="00BA6158">
        <w:rPr>
          <w:rFonts w:ascii="Times New Roman" w:hAnsi="Times New Roman" w:cs="Times New Roman"/>
          <w:sz w:val="24"/>
          <w:szCs w:val="24"/>
        </w:rPr>
        <w:t xml:space="preserve">, Web </w:t>
      </w:r>
      <w:proofErr w:type="spellStart"/>
      <w:r w:rsidR="00C72D8D" w:rsidRPr="00BA6158">
        <w:rPr>
          <w:rFonts w:ascii="Times New Roman" w:hAnsi="Times New Roman" w:cs="Times New Roman"/>
          <w:sz w:val="24"/>
          <w:szCs w:val="24"/>
        </w:rPr>
        <w:t>Filtering</w:t>
      </w:r>
      <w:proofErr w:type="spellEnd"/>
      <w:r w:rsidR="00C72D8D" w:rsidRPr="00BA6158">
        <w:rPr>
          <w:rFonts w:ascii="Times New Roman" w:hAnsi="Times New Roman" w:cs="Times New Roman"/>
          <w:sz w:val="24"/>
          <w:szCs w:val="24"/>
        </w:rPr>
        <w:t xml:space="preserve">, bazy </w:t>
      </w:r>
      <w:proofErr w:type="spellStart"/>
      <w:r w:rsidR="00C72D8D" w:rsidRPr="00BA6158">
        <w:rPr>
          <w:rFonts w:ascii="Times New Roman" w:hAnsi="Times New Roman" w:cs="Times New Roman"/>
          <w:sz w:val="24"/>
          <w:szCs w:val="24"/>
        </w:rPr>
        <w:t>reputacyjne</w:t>
      </w:r>
      <w:proofErr w:type="spellEnd"/>
      <w:r w:rsidR="00C72D8D" w:rsidRPr="00BA6158">
        <w:rPr>
          <w:rFonts w:ascii="Times New Roman" w:hAnsi="Times New Roman" w:cs="Times New Roman"/>
          <w:sz w:val="24"/>
          <w:szCs w:val="24"/>
        </w:rPr>
        <w:t xml:space="preserve"> adresów IP/domen na okres 60 miesięcy.</w:t>
      </w:r>
    </w:p>
    <w:p w14:paraId="14ADD440"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Gwarancja oraz wsparcie</w:t>
      </w:r>
    </w:p>
    <w:p w14:paraId="6BB45F82" w14:textId="77777777" w:rsidR="00C72D8D" w:rsidRPr="00E26A11" w:rsidRDefault="00C72D8D">
      <w:pPr>
        <w:pStyle w:val="Akapitzlist"/>
        <w:numPr>
          <w:ilvl w:val="0"/>
          <w:numId w:val="59"/>
        </w:numPr>
        <w:jc w:val="both"/>
        <w:rPr>
          <w:rFonts w:ascii="Times New Roman" w:hAnsi="Times New Roman" w:cs="Times New Roman"/>
          <w:b/>
          <w:color w:val="000000"/>
          <w:sz w:val="24"/>
          <w:szCs w:val="24"/>
        </w:rPr>
      </w:pPr>
      <w:r w:rsidRPr="00E26A11">
        <w:rPr>
          <w:rFonts w:ascii="Times New Roman" w:hAnsi="Times New Roman" w:cs="Times New Roman"/>
          <w:sz w:val="24"/>
          <w:szCs w:val="24"/>
        </w:rPr>
        <w:t>Gwarancja: System jest objęty serwisem gwarancyjnym producenta przez okres 60 miesięcy, polegającym na naprawie lub wymianie urządzenia w przypadku jego wadliwości w trybie AHR (</w:t>
      </w:r>
      <w:proofErr w:type="spellStart"/>
      <w:r w:rsidRPr="00E26A11">
        <w:rPr>
          <w:rFonts w:ascii="Times New Roman" w:hAnsi="Times New Roman" w:cs="Times New Roman"/>
          <w:sz w:val="24"/>
          <w:szCs w:val="24"/>
        </w:rPr>
        <w:t>advanced</w:t>
      </w:r>
      <w:proofErr w:type="spellEnd"/>
      <w:r w:rsidRPr="00E26A11">
        <w:rPr>
          <w:rFonts w:ascii="Times New Roman" w:hAnsi="Times New Roman" w:cs="Times New Roman"/>
          <w:sz w:val="24"/>
          <w:szCs w:val="24"/>
        </w:rPr>
        <w:t xml:space="preserve"> hardware </w:t>
      </w:r>
      <w:proofErr w:type="spellStart"/>
      <w:r w:rsidRPr="00E26A11">
        <w:rPr>
          <w:rFonts w:ascii="Times New Roman" w:hAnsi="Times New Roman" w:cs="Times New Roman"/>
          <w:sz w:val="24"/>
          <w:szCs w:val="24"/>
        </w:rPr>
        <w:t>replacement</w:t>
      </w:r>
      <w:proofErr w:type="spellEnd"/>
      <w:r w:rsidRPr="00E26A11">
        <w:rPr>
          <w:rFonts w:ascii="Times New Roman" w:hAnsi="Times New Roman" w:cs="Times New Roman"/>
          <w:sz w:val="24"/>
          <w:szCs w:val="24"/>
        </w:rPr>
        <w:t>). W ramach tego serwisu producent zapewnia dostęp do aktualizacji oprogramowania oraz wsparcie techniczne w trybie 24x7.</w:t>
      </w:r>
    </w:p>
    <w:p w14:paraId="01C0EA47" w14:textId="77777777" w:rsidR="00C72D8D" w:rsidRPr="00E26A11" w:rsidRDefault="00C72D8D" w:rsidP="00C72D8D">
      <w:pPr>
        <w:pStyle w:val="Nagwek1"/>
        <w:jc w:val="both"/>
        <w:rPr>
          <w:rFonts w:ascii="Times New Roman" w:hAnsi="Times New Roman" w:cs="Times New Roman"/>
          <w:b/>
          <w:color w:val="000000"/>
          <w:sz w:val="24"/>
          <w:szCs w:val="24"/>
        </w:rPr>
      </w:pPr>
      <w:r w:rsidRPr="00E26A11">
        <w:rPr>
          <w:rFonts w:ascii="Times New Roman" w:hAnsi="Times New Roman" w:cs="Times New Roman"/>
          <w:b/>
          <w:color w:val="000000"/>
          <w:sz w:val="24"/>
          <w:szCs w:val="24"/>
        </w:rPr>
        <w:t>Opisy do wymagań ogólnych</w:t>
      </w:r>
    </w:p>
    <w:p w14:paraId="60E85692" w14:textId="77777777" w:rsidR="00C72D8D" w:rsidRPr="00E26A11" w:rsidRDefault="00C72D8D">
      <w:pPr>
        <w:pStyle w:val="Akapitzlist"/>
        <w:numPr>
          <w:ilvl w:val="0"/>
          <w:numId w:val="60"/>
        </w:numPr>
        <w:jc w:val="both"/>
        <w:rPr>
          <w:rFonts w:ascii="Times New Roman" w:hAnsi="Times New Roman" w:cs="Times New Roman"/>
          <w:sz w:val="24"/>
          <w:szCs w:val="24"/>
        </w:rPr>
      </w:pPr>
      <w:r w:rsidRPr="00E26A11">
        <w:rPr>
          <w:rFonts w:ascii="Times New Roman" w:hAnsi="Times New Roman" w:cs="Times New Roman"/>
          <w:sz w:val="24"/>
          <w:szCs w:val="24"/>
        </w:rPr>
        <w:t xml:space="preserve">Zaleca się, aby w przypadku istnienia takiego wymogu w stosunku do technologii objętej przedmiotem niniejszego postępowania (tzw. produkty podwójnego zastosowania), został uzyskany dokument pochodzący od importera tej technologii stwierdzający, iż przy jej wprowadzeniu na terytorium Polski, zostały dochowane wymogi właściwych przepisów prawa, w tym ustawy z dnia 29 listopada 2000 r. o obrocie z zagranicą towarami, technologiami i usługami o znaczeniu strategicznym dla bezpieczeństwa państwa, a także dla utrzymania międzynarodowego pokoju i bezpieczeństwa (Dz.U. z 2004, Nr 229, poz. 2315 z </w:t>
      </w:r>
      <w:proofErr w:type="spellStart"/>
      <w:r w:rsidRPr="00E26A11">
        <w:rPr>
          <w:rFonts w:ascii="Times New Roman" w:hAnsi="Times New Roman" w:cs="Times New Roman"/>
          <w:sz w:val="24"/>
          <w:szCs w:val="24"/>
        </w:rPr>
        <w:t>późn</w:t>
      </w:r>
      <w:proofErr w:type="spellEnd"/>
      <w:r w:rsidRPr="00E26A11">
        <w:rPr>
          <w:rFonts w:ascii="Times New Roman" w:hAnsi="Times New Roman" w:cs="Times New Roman"/>
          <w:sz w:val="24"/>
          <w:szCs w:val="24"/>
        </w:rPr>
        <w:t xml:space="preserve"> zm.) oraz dokument potwierdzający, że importer posiada certyfikowany przez właściwą jednostkę system zarządzania jakością tzw. wewnętrzny system kontroli wymagany dla wspólnotowego systemu kontroli wywozu, transferu, pośrednictwa i tranzytu w odniesieniu do produktów podwójnego zastosowania.</w:t>
      </w:r>
    </w:p>
    <w:p w14:paraId="4C4E0265" w14:textId="77777777" w:rsidR="00C72D8D" w:rsidRPr="00E26A11" w:rsidRDefault="00C72D8D">
      <w:pPr>
        <w:pStyle w:val="Akapitzlist"/>
        <w:numPr>
          <w:ilvl w:val="0"/>
          <w:numId w:val="60"/>
        </w:numPr>
        <w:jc w:val="both"/>
        <w:rPr>
          <w:rFonts w:ascii="Times New Roman" w:hAnsi="Times New Roman" w:cs="Times New Roman"/>
          <w:sz w:val="24"/>
          <w:szCs w:val="24"/>
        </w:rPr>
      </w:pPr>
      <w:r w:rsidRPr="00E26A11">
        <w:rPr>
          <w:rFonts w:ascii="Times New Roman" w:hAnsi="Times New Roman" w:cs="Times New Roman"/>
          <w:sz w:val="24"/>
          <w:szCs w:val="24"/>
        </w:rPr>
        <w:t>Zaleca się, aby został uzyskany dokument - oświadczenie producenta lub autoryzowanego dystrybutora producenta na terenie Polski, iż produkt pochodzi z autoryzowanego kanału sprzedaży, np. poprzez oświadczenie o posiadanym statusie autoryzacyjnym.</w:t>
      </w:r>
    </w:p>
    <w:p w14:paraId="680FA1BD" w14:textId="77777777" w:rsidR="00C72D8D" w:rsidRPr="00E26A11" w:rsidRDefault="00C72D8D" w:rsidP="00770C04">
      <w:pPr>
        <w:spacing w:after="0"/>
        <w:rPr>
          <w:rFonts w:ascii="Times New Roman" w:hAnsi="Times New Roman" w:cs="Times New Roman"/>
          <w:sz w:val="24"/>
          <w:szCs w:val="24"/>
        </w:rPr>
      </w:pPr>
    </w:p>
    <w:p w14:paraId="6A4489EB" w14:textId="125A48B2" w:rsidR="00770C04" w:rsidRDefault="00130E66" w:rsidP="00770C04">
      <w:pPr>
        <w:spacing w:after="0"/>
        <w:rPr>
          <w:rFonts w:ascii="Times New Roman" w:hAnsi="Times New Roman" w:cs="Times New Roman"/>
          <w:b/>
          <w:bCs/>
          <w:sz w:val="24"/>
          <w:szCs w:val="24"/>
        </w:rPr>
      </w:pPr>
      <w:r w:rsidRPr="00E26A11">
        <w:rPr>
          <w:rFonts w:ascii="Times New Roman" w:hAnsi="Times New Roman" w:cs="Times New Roman"/>
          <w:b/>
          <w:bCs/>
          <w:sz w:val="24"/>
          <w:szCs w:val="24"/>
        </w:rPr>
        <w:t xml:space="preserve">2. </w:t>
      </w:r>
      <w:r w:rsidR="00E10CBC" w:rsidRPr="00E26A11">
        <w:rPr>
          <w:rFonts w:ascii="Times New Roman" w:hAnsi="Times New Roman" w:cs="Times New Roman"/>
          <w:b/>
          <w:bCs/>
          <w:sz w:val="24"/>
          <w:szCs w:val="24"/>
        </w:rPr>
        <w:t>Przedmiotem zamówienia jest dostawa i wdrożenie Serwera NAS wraz z 4 dyskami według specyfikacji w Urzędzie Gminy w Wąpielsku.</w:t>
      </w:r>
    </w:p>
    <w:p w14:paraId="2CA37DE0" w14:textId="77777777" w:rsidR="00E26A11" w:rsidRPr="00E26A11" w:rsidRDefault="00E26A11" w:rsidP="00770C04">
      <w:pPr>
        <w:spacing w:after="0"/>
        <w:rPr>
          <w:rFonts w:ascii="Times New Roman" w:hAnsi="Times New Roman" w:cs="Times New Roman"/>
          <w:b/>
          <w:bCs/>
          <w:sz w:val="24"/>
          <w:szCs w:val="24"/>
        </w:rPr>
      </w:pPr>
    </w:p>
    <w:p w14:paraId="28C897A7" w14:textId="31ED532A" w:rsidR="00E10CBC" w:rsidRPr="00E26A11" w:rsidRDefault="00E26A11" w:rsidP="00770C04">
      <w:pPr>
        <w:spacing w:after="0"/>
        <w:rPr>
          <w:rFonts w:ascii="Times New Roman" w:hAnsi="Times New Roman" w:cs="Times New Roman"/>
          <w:sz w:val="24"/>
          <w:szCs w:val="24"/>
        </w:rPr>
      </w:pPr>
      <w:r>
        <w:rPr>
          <w:rFonts w:ascii="Times New Roman" w:hAnsi="Times New Roman" w:cs="Times New Roman"/>
          <w:sz w:val="24"/>
          <w:szCs w:val="24"/>
        </w:rPr>
        <w:t xml:space="preserve">Minimalne wymagania dla </w:t>
      </w:r>
      <w:proofErr w:type="spellStart"/>
      <w:r>
        <w:rPr>
          <w:rFonts w:ascii="Times New Roman" w:hAnsi="Times New Roman" w:cs="Times New Roman"/>
          <w:sz w:val="24"/>
          <w:szCs w:val="24"/>
        </w:rPr>
        <w:t>uządzenia</w:t>
      </w:r>
      <w:proofErr w:type="spellEnd"/>
      <w:r>
        <w:rPr>
          <w:rFonts w:ascii="Times New Roman" w:hAnsi="Times New Roman" w:cs="Times New Roman"/>
          <w:sz w:val="24"/>
          <w:szCs w:val="24"/>
        </w:rPr>
        <w:t>:</w:t>
      </w:r>
    </w:p>
    <w:tbl>
      <w:tblPr>
        <w:tblStyle w:val="Tabela-Siatka"/>
        <w:tblW w:w="9752" w:type="dxa"/>
        <w:tblLook w:val="04A0" w:firstRow="1" w:lastRow="0" w:firstColumn="1" w:lastColumn="0" w:noHBand="0" w:noVBand="1"/>
      </w:tblPr>
      <w:tblGrid>
        <w:gridCol w:w="3823"/>
        <w:gridCol w:w="5929"/>
      </w:tblGrid>
      <w:tr w:rsidR="009F59CB" w:rsidRPr="00E26A11" w14:paraId="573796E5" w14:textId="77777777" w:rsidTr="0021708B">
        <w:trPr>
          <w:trHeight w:val="302"/>
        </w:trPr>
        <w:tc>
          <w:tcPr>
            <w:tcW w:w="3823" w:type="dxa"/>
            <w:noWrap/>
            <w:vAlign w:val="center"/>
          </w:tcPr>
          <w:p w14:paraId="720E64BB" w14:textId="1403C50D" w:rsidR="009F59CB" w:rsidRPr="00E26A11" w:rsidRDefault="009F59CB" w:rsidP="0021708B">
            <w:pPr>
              <w:rPr>
                <w:rFonts w:ascii="Times New Roman" w:hAnsi="Times New Roman" w:cs="Times New Roman"/>
                <w:sz w:val="24"/>
                <w:szCs w:val="24"/>
              </w:rPr>
            </w:pPr>
            <w:r w:rsidRPr="00E26A11">
              <w:rPr>
                <w:rFonts w:ascii="Times New Roman" w:hAnsi="Times New Roman" w:cs="Times New Roman"/>
                <w:sz w:val="24"/>
                <w:szCs w:val="24"/>
              </w:rPr>
              <w:t>Typ urządzenia</w:t>
            </w:r>
          </w:p>
        </w:tc>
        <w:tc>
          <w:tcPr>
            <w:tcW w:w="5929" w:type="dxa"/>
            <w:noWrap/>
            <w:vAlign w:val="center"/>
          </w:tcPr>
          <w:p w14:paraId="2D3B4E4C" w14:textId="17901EAB" w:rsidR="009F59CB" w:rsidRPr="00E26A11" w:rsidRDefault="009F59CB" w:rsidP="0021708B">
            <w:pPr>
              <w:rPr>
                <w:rFonts w:ascii="Times New Roman" w:hAnsi="Times New Roman" w:cs="Times New Roman"/>
                <w:sz w:val="24"/>
                <w:szCs w:val="24"/>
              </w:rPr>
            </w:pPr>
            <w:r w:rsidRPr="00E26A11">
              <w:rPr>
                <w:rFonts w:ascii="Times New Roman" w:hAnsi="Times New Roman" w:cs="Times New Roman"/>
                <w:sz w:val="24"/>
                <w:szCs w:val="24"/>
              </w:rPr>
              <w:t>Serwer NAS</w:t>
            </w:r>
          </w:p>
        </w:tc>
      </w:tr>
      <w:tr w:rsidR="00527392" w:rsidRPr="00E26A11" w14:paraId="362F67B5" w14:textId="77777777" w:rsidTr="0021708B">
        <w:trPr>
          <w:trHeight w:val="302"/>
        </w:trPr>
        <w:tc>
          <w:tcPr>
            <w:tcW w:w="3823" w:type="dxa"/>
            <w:noWrap/>
            <w:vAlign w:val="center"/>
          </w:tcPr>
          <w:p w14:paraId="7D8A2C57" w14:textId="6B7D40BA" w:rsidR="00527392" w:rsidRPr="00E26A11" w:rsidRDefault="00527392" w:rsidP="0021708B">
            <w:pPr>
              <w:rPr>
                <w:rFonts w:ascii="Times New Roman" w:hAnsi="Times New Roman" w:cs="Times New Roman"/>
                <w:sz w:val="24"/>
                <w:szCs w:val="24"/>
              </w:rPr>
            </w:pPr>
            <w:r w:rsidRPr="00E26A11">
              <w:rPr>
                <w:rFonts w:ascii="Times New Roman" w:hAnsi="Times New Roman" w:cs="Times New Roman"/>
                <w:sz w:val="24"/>
                <w:szCs w:val="24"/>
              </w:rPr>
              <w:t>Obudowa</w:t>
            </w:r>
          </w:p>
        </w:tc>
        <w:tc>
          <w:tcPr>
            <w:tcW w:w="5929" w:type="dxa"/>
            <w:noWrap/>
            <w:vAlign w:val="center"/>
          </w:tcPr>
          <w:p w14:paraId="38D3F373" w14:textId="5DDD1C6D" w:rsidR="00527392" w:rsidRPr="00E26A11" w:rsidRDefault="00527392" w:rsidP="0021708B">
            <w:pPr>
              <w:rPr>
                <w:rFonts w:ascii="Times New Roman" w:hAnsi="Times New Roman" w:cs="Times New Roman"/>
                <w:sz w:val="24"/>
                <w:szCs w:val="24"/>
              </w:rPr>
            </w:pPr>
            <w:proofErr w:type="spellStart"/>
            <w:r w:rsidRPr="00E26A11">
              <w:rPr>
                <w:rFonts w:ascii="Times New Roman" w:hAnsi="Times New Roman" w:cs="Times New Roman"/>
                <w:sz w:val="24"/>
                <w:szCs w:val="24"/>
              </w:rPr>
              <w:t>R</w:t>
            </w:r>
            <w:r w:rsidR="00292FD6" w:rsidRPr="00E26A11">
              <w:rPr>
                <w:rFonts w:ascii="Times New Roman" w:hAnsi="Times New Roman" w:cs="Times New Roman"/>
                <w:sz w:val="24"/>
                <w:szCs w:val="24"/>
              </w:rPr>
              <w:t>ack</w:t>
            </w:r>
            <w:proofErr w:type="spellEnd"/>
          </w:p>
        </w:tc>
      </w:tr>
      <w:tr w:rsidR="00ED13FA" w:rsidRPr="00E26A11" w14:paraId="1CFEEE6D" w14:textId="77777777" w:rsidTr="0021708B">
        <w:trPr>
          <w:trHeight w:val="302"/>
        </w:trPr>
        <w:tc>
          <w:tcPr>
            <w:tcW w:w="3823" w:type="dxa"/>
            <w:noWrap/>
            <w:vAlign w:val="center"/>
            <w:hideMark/>
          </w:tcPr>
          <w:p w14:paraId="502BD502" w14:textId="53A63340" w:rsidR="00ED13FA" w:rsidRPr="00E26A11" w:rsidRDefault="007D0C9F" w:rsidP="0021708B">
            <w:pPr>
              <w:rPr>
                <w:rFonts w:ascii="Times New Roman" w:hAnsi="Times New Roman" w:cs="Times New Roman"/>
                <w:sz w:val="24"/>
                <w:szCs w:val="24"/>
              </w:rPr>
            </w:pPr>
            <w:r w:rsidRPr="00E26A11">
              <w:rPr>
                <w:rFonts w:ascii="Times New Roman" w:hAnsi="Times New Roman" w:cs="Times New Roman"/>
                <w:sz w:val="24"/>
                <w:szCs w:val="24"/>
              </w:rPr>
              <w:lastRenderedPageBreak/>
              <w:t xml:space="preserve">Procesor </w:t>
            </w:r>
            <w:r w:rsidR="00ED13FA" w:rsidRPr="00E26A11">
              <w:rPr>
                <w:rFonts w:ascii="Times New Roman" w:hAnsi="Times New Roman" w:cs="Times New Roman"/>
                <w:sz w:val="24"/>
                <w:szCs w:val="24"/>
              </w:rPr>
              <w:t xml:space="preserve"> </w:t>
            </w:r>
          </w:p>
        </w:tc>
        <w:tc>
          <w:tcPr>
            <w:tcW w:w="5929" w:type="dxa"/>
            <w:noWrap/>
            <w:vAlign w:val="center"/>
            <w:hideMark/>
          </w:tcPr>
          <w:p w14:paraId="3C978CBC" w14:textId="689651F2" w:rsidR="00ED13FA" w:rsidRPr="00E26A11" w:rsidRDefault="009B5DE9" w:rsidP="00CE6A1F">
            <w:pPr>
              <w:rPr>
                <w:rFonts w:ascii="Times New Roman" w:hAnsi="Times New Roman" w:cs="Times New Roman"/>
                <w:sz w:val="24"/>
                <w:szCs w:val="24"/>
              </w:rPr>
            </w:pPr>
            <w:r w:rsidRPr="00E26A11">
              <w:rPr>
                <w:rFonts w:ascii="Times New Roman" w:hAnsi="Times New Roman" w:cs="Times New Roman"/>
                <w:sz w:val="24"/>
                <w:szCs w:val="24"/>
              </w:rPr>
              <w:t>Czterordzeniowy</w:t>
            </w:r>
            <w:r w:rsidR="000D4847" w:rsidRPr="00E26A11">
              <w:rPr>
                <w:rFonts w:ascii="Times New Roman" w:hAnsi="Times New Roman" w:cs="Times New Roman"/>
                <w:sz w:val="24"/>
                <w:szCs w:val="24"/>
              </w:rPr>
              <w:t xml:space="preserve"> procesor o taktowaniu 2,</w:t>
            </w:r>
            <w:r w:rsidR="00240CE4" w:rsidRPr="00E26A11">
              <w:rPr>
                <w:rFonts w:ascii="Times New Roman" w:hAnsi="Times New Roman" w:cs="Times New Roman"/>
                <w:sz w:val="24"/>
                <w:szCs w:val="24"/>
              </w:rPr>
              <w:t>2</w:t>
            </w:r>
            <w:r w:rsidR="000D4847" w:rsidRPr="00E26A11">
              <w:rPr>
                <w:rFonts w:ascii="Times New Roman" w:hAnsi="Times New Roman" w:cs="Times New Roman"/>
                <w:sz w:val="24"/>
                <w:szCs w:val="24"/>
              </w:rPr>
              <w:t xml:space="preserve"> GHz</w:t>
            </w:r>
            <w:r w:rsidRPr="00E26A11">
              <w:rPr>
                <w:rFonts w:ascii="Times New Roman" w:hAnsi="Times New Roman" w:cs="Times New Roman"/>
                <w:sz w:val="24"/>
                <w:szCs w:val="24"/>
              </w:rPr>
              <w:t xml:space="preserve"> </w:t>
            </w:r>
            <w:r w:rsidR="000D4847" w:rsidRPr="00E26A11">
              <w:rPr>
                <w:rFonts w:ascii="Times New Roman" w:hAnsi="Times New Roman" w:cs="Times New Roman"/>
                <w:sz w:val="24"/>
                <w:szCs w:val="24"/>
              </w:rPr>
              <w:t xml:space="preserve">osiągający w teście </w:t>
            </w:r>
            <w:proofErr w:type="spellStart"/>
            <w:r w:rsidR="000D4847" w:rsidRPr="00E26A11">
              <w:rPr>
                <w:rFonts w:ascii="Times New Roman" w:hAnsi="Times New Roman" w:cs="Times New Roman"/>
                <w:sz w:val="24"/>
                <w:szCs w:val="24"/>
              </w:rPr>
              <w:t>PassMark</w:t>
            </w:r>
            <w:proofErr w:type="spellEnd"/>
            <w:r w:rsidR="00240CE4" w:rsidRPr="00E26A11">
              <w:rPr>
                <w:rFonts w:ascii="Times New Roman" w:hAnsi="Times New Roman" w:cs="Times New Roman"/>
                <w:sz w:val="24"/>
                <w:szCs w:val="24"/>
              </w:rPr>
              <w:t xml:space="preserve"> </w:t>
            </w:r>
            <w:r w:rsidR="003B53BE" w:rsidRPr="00BA6158">
              <w:rPr>
                <w:rFonts w:ascii="Times New Roman" w:hAnsi="Times New Roman" w:cs="Times New Roman"/>
                <w:sz w:val="24"/>
                <w:szCs w:val="24"/>
              </w:rPr>
              <w:t xml:space="preserve">w </w:t>
            </w:r>
            <w:r w:rsidR="003848CE" w:rsidRPr="00BA6158">
              <w:rPr>
                <w:rFonts w:ascii="Times New Roman" w:hAnsi="Times New Roman" w:cs="Times New Roman"/>
                <w:sz w:val="24"/>
                <w:szCs w:val="24"/>
              </w:rPr>
              <w:t>grudniu</w:t>
            </w:r>
            <w:r w:rsidR="003B53BE" w:rsidRPr="00BA6158">
              <w:rPr>
                <w:rFonts w:ascii="Times New Roman" w:hAnsi="Times New Roman" w:cs="Times New Roman"/>
                <w:sz w:val="24"/>
                <w:szCs w:val="24"/>
              </w:rPr>
              <w:t xml:space="preserve"> </w:t>
            </w:r>
            <w:r w:rsidR="00240CE4" w:rsidRPr="00BA6158">
              <w:rPr>
                <w:rFonts w:ascii="Times New Roman" w:hAnsi="Times New Roman" w:cs="Times New Roman"/>
                <w:sz w:val="24"/>
                <w:szCs w:val="24"/>
              </w:rPr>
              <w:t>202</w:t>
            </w:r>
            <w:r w:rsidR="003B53BE" w:rsidRPr="00BA6158">
              <w:rPr>
                <w:rFonts w:ascii="Times New Roman" w:hAnsi="Times New Roman" w:cs="Times New Roman"/>
                <w:sz w:val="24"/>
                <w:szCs w:val="24"/>
              </w:rPr>
              <w:t>2</w:t>
            </w:r>
            <w:r w:rsidR="00CE6A1F" w:rsidRPr="00BA6158">
              <w:rPr>
                <w:rFonts w:ascii="Times New Roman" w:hAnsi="Times New Roman" w:cs="Times New Roman"/>
                <w:sz w:val="24"/>
                <w:szCs w:val="24"/>
              </w:rPr>
              <w:t xml:space="preserve"> co</w:t>
            </w:r>
            <w:r w:rsidR="00240CE4" w:rsidRPr="00BA6158">
              <w:rPr>
                <w:rFonts w:ascii="Times New Roman" w:hAnsi="Times New Roman" w:cs="Times New Roman"/>
                <w:sz w:val="24"/>
                <w:szCs w:val="24"/>
              </w:rPr>
              <w:t xml:space="preserve"> </w:t>
            </w:r>
            <w:r w:rsidR="00CE6A1F" w:rsidRPr="00BA6158">
              <w:rPr>
                <w:rFonts w:ascii="Times New Roman" w:hAnsi="Times New Roman" w:cs="Times New Roman"/>
                <w:sz w:val="24"/>
                <w:szCs w:val="24"/>
              </w:rPr>
              <w:t xml:space="preserve">najmniej </w:t>
            </w:r>
            <w:r w:rsidR="00240CE4" w:rsidRPr="00BA6158">
              <w:rPr>
                <w:rFonts w:ascii="Times New Roman" w:hAnsi="Times New Roman" w:cs="Times New Roman"/>
                <w:sz w:val="24"/>
                <w:szCs w:val="24"/>
              </w:rPr>
              <w:t>4</w:t>
            </w:r>
            <w:r w:rsidR="00A45E5B" w:rsidRPr="00BA6158">
              <w:rPr>
                <w:rFonts w:ascii="Times New Roman" w:hAnsi="Times New Roman" w:cs="Times New Roman"/>
                <w:sz w:val="24"/>
                <w:szCs w:val="24"/>
              </w:rPr>
              <w:t>58</w:t>
            </w:r>
            <w:r w:rsidR="003848CE" w:rsidRPr="00BA6158">
              <w:rPr>
                <w:rFonts w:ascii="Times New Roman" w:hAnsi="Times New Roman" w:cs="Times New Roman"/>
                <w:sz w:val="24"/>
                <w:szCs w:val="24"/>
              </w:rPr>
              <w:t>8</w:t>
            </w:r>
            <w:r w:rsidR="00CE6A1F" w:rsidRPr="00BA6158">
              <w:rPr>
                <w:rFonts w:ascii="Times New Roman" w:hAnsi="Times New Roman" w:cs="Times New Roman"/>
                <w:sz w:val="24"/>
                <w:szCs w:val="24"/>
              </w:rPr>
              <w:t xml:space="preserve"> punktów</w:t>
            </w:r>
          </w:p>
        </w:tc>
      </w:tr>
      <w:tr w:rsidR="00ED13FA" w:rsidRPr="00E26A11" w14:paraId="2B8F5F9D" w14:textId="77777777" w:rsidTr="0021708B">
        <w:trPr>
          <w:trHeight w:val="302"/>
        </w:trPr>
        <w:tc>
          <w:tcPr>
            <w:tcW w:w="3823" w:type="dxa"/>
            <w:noWrap/>
            <w:vAlign w:val="center"/>
            <w:hideMark/>
          </w:tcPr>
          <w:p w14:paraId="7B0D952D" w14:textId="77777777"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 xml:space="preserve">Sprzętowy mechanizm szyfrowania </w:t>
            </w:r>
          </w:p>
        </w:tc>
        <w:tc>
          <w:tcPr>
            <w:tcW w:w="5929" w:type="dxa"/>
            <w:noWrap/>
            <w:vAlign w:val="center"/>
            <w:hideMark/>
          </w:tcPr>
          <w:p w14:paraId="5320C76C" w14:textId="77777777"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Tak (AES-NI)</w:t>
            </w:r>
          </w:p>
        </w:tc>
      </w:tr>
      <w:tr w:rsidR="00ED13FA" w:rsidRPr="00E26A11" w14:paraId="5539F732" w14:textId="77777777" w:rsidTr="0021708B">
        <w:trPr>
          <w:trHeight w:val="302"/>
        </w:trPr>
        <w:tc>
          <w:tcPr>
            <w:tcW w:w="3823" w:type="dxa"/>
            <w:noWrap/>
            <w:vAlign w:val="center"/>
            <w:hideMark/>
          </w:tcPr>
          <w:p w14:paraId="3653DAA9" w14:textId="787DC6BB"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 xml:space="preserve">Pamięć </w:t>
            </w:r>
            <w:r w:rsidR="007D0C9F" w:rsidRPr="00E26A11">
              <w:rPr>
                <w:rFonts w:ascii="Times New Roman" w:hAnsi="Times New Roman" w:cs="Times New Roman"/>
                <w:sz w:val="24"/>
                <w:szCs w:val="24"/>
              </w:rPr>
              <w:t xml:space="preserve"> RAM</w:t>
            </w:r>
          </w:p>
        </w:tc>
        <w:tc>
          <w:tcPr>
            <w:tcW w:w="5929" w:type="dxa"/>
            <w:noWrap/>
            <w:vAlign w:val="center"/>
            <w:hideMark/>
          </w:tcPr>
          <w:p w14:paraId="49F849F4" w14:textId="3B46E39F" w:rsidR="00ED13FA" w:rsidRPr="00E26A11" w:rsidRDefault="007D0C9F" w:rsidP="0021708B">
            <w:pPr>
              <w:rPr>
                <w:rFonts w:ascii="Times New Roman" w:hAnsi="Times New Roman" w:cs="Times New Roman"/>
                <w:sz w:val="24"/>
                <w:szCs w:val="24"/>
              </w:rPr>
            </w:pPr>
            <w:r w:rsidRPr="00E26A11">
              <w:rPr>
                <w:rFonts w:ascii="Times New Roman" w:hAnsi="Times New Roman" w:cs="Times New Roman"/>
                <w:sz w:val="24"/>
                <w:szCs w:val="24"/>
              </w:rPr>
              <w:t xml:space="preserve">min. </w:t>
            </w:r>
            <w:r w:rsidR="003F72DC" w:rsidRPr="00E26A11">
              <w:rPr>
                <w:rFonts w:ascii="Times New Roman" w:hAnsi="Times New Roman" w:cs="Times New Roman"/>
                <w:sz w:val="24"/>
                <w:szCs w:val="24"/>
              </w:rPr>
              <w:t>4</w:t>
            </w:r>
            <w:r w:rsidR="003B53BE" w:rsidRPr="00E26A11">
              <w:rPr>
                <w:rFonts w:ascii="Times New Roman" w:hAnsi="Times New Roman" w:cs="Times New Roman"/>
                <w:sz w:val="24"/>
                <w:szCs w:val="24"/>
              </w:rPr>
              <w:t xml:space="preserve"> </w:t>
            </w:r>
            <w:r w:rsidRPr="00E26A11">
              <w:rPr>
                <w:rFonts w:ascii="Times New Roman" w:hAnsi="Times New Roman" w:cs="Times New Roman"/>
                <w:sz w:val="24"/>
                <w:szCs w:val="24"/>
              </w:rPr>
              <w:t xml:space="preserve">GB pamięci ECC </w:t>
            </w:r>
            <w:r w:rsidR="003B53BE" w:rsidRPr="00E26A11">
              <w:rPr>
                <w:rFonts w:ascii="Times New Roman" w:hAnsi="Times New Roman" w:cs="Times New Roman"/>
                <w:sz w:val="24"/>
                <w:szCs w:val="24"/>
              </w:rPr>
              <w:t>SO</w:t>
            </w:r>
            <w:r w:rsidRPr="00E26A11">
              <w:rPr>
                <w:rFonts w:ascii="Times New Roman" w:hAnsi="Times New Roman" w:cs="Times New Roman"/>
                <w:sz w:val="24"/>
                <w:szCs w:val="24"/>
              </w:rPr>
              <w:t xml:space="preserve">DIMM  z możliwością rozszerzenia do min. </w:t>
            </w:r>
            <w:r w:rsidR="00240CE4" w:rsidRPr="00E26A11">
              <w:rPr>
                <w:rFonts w:ascii="Times New Roman" w:hAnsi="Times New Roman" w:cs="Times New Roman"/>
                <w:sz w:val="24"/>
                <w:szCs w:val="24"/>
              </w:rPr>
              <w:t>32</w:t>
            </w:r>
            <w:r w:rsidR="003B53BE" w:rsidRPr="00E26A11">
              <w:rPr>
                <w:rFonts w:ascii="Times New Roman" w:hAnsi="Times New Roman" w:cs="Times New Roman"/>
                <w:sz w:val="24"/>
                <w:szCs w:val="24"/>
              </w:rPr>
              <w:t xml:space="preserve"> </w:t>
            </w:r>
            <w:r w:rsidRPr="00E26A11">
              <w:rPr>
                <w:rFonts w:ascii="Times New Roman" w:hAnsi="Times New Roman" w:cs="Times New Roman"/>
                <w:sz w:val="24"/>
                <w:szCs w:val="24"/>
              </w:rPr>
              <w:t>GB</w:t>
            </w:r>
          </w:p>
        </w:tc>
      </w:tr>
      <w:tr w:rsidR="00ED13FA" w:rsidRPr="00E26A11" w14:paraId="3D7C45E3" w14:textId="77777777" w:rsidTr="0021708B">
        <w:trPr>
          <w:trHeight w:val="302"/>
        </w:trPr>
        <w:tc>
          <w:tcPr>
            <w:tcW w:w="3823" w:type="dxa"/>
            <w:noWrap/>
            <w:vAlign w:val="center"/>
            <w:hideMark/>
          </w:tcPr>
          <w:p w14:paraId="2BCD2609" w14:textId="24FEAD4A" w:rsidR="00ED13FA" w:rsidRPr="00E26A11" w:rsidRDefault="00882920" w:rsidP="0021708B">
            <w:pPr>
              <w:rPr>
                <w:rFonts w:ascii="Times New Roman" w:hAnsi="Times New Roman" w:cs="Times New Roman"/>
                <w:sz w:val="24"/>
                <w:szCs w:val="24"/>
              </w:rPr>
            </w:pPr>
            <w:r w:rsidRPr="00E26A11">
              <w:rPr>
                <w:rFonts w:ascii="Times New Roman" w:hAnsi="Times New Roman" w:cs="Times New Roman"/>
                <w:sz w:val="24"/>
                <w:szCs w:val="24"/>
              </w:rPr>
              <w:t>Możliwości rozbudowy</w:t>
            </w:r>
          </w:p>
        </w:tc>
        <w:tc>
          <w:tcPr>
            <w:tcW w:w="5929" w:type="dxa"/>
            <w:noWrap/>
            <w:vAlign w:val="center"/>
            <w:hideMark/>
          </w:tcPr>
          <w:p w14:paraId="7838FE2F" w14:textId="0CDD6F2A" w:rsidR="00ED13FA" w:rsidRPr="00E26A11" w:rsidRDefault="00882920" w:rsidP="00825C36">
            <w:pPr>
              <w:rPr>
                <w:rFonts w:ascii="Times New Roman" w:hAnsi="Times New Roman" w:cs="Times New Roman"/>
                <w:sz w:val="24"/>
                <w:szCs w:val="24"/>
              </w:rPr>
            </w:pPr>
            <w:r w:rsidRPr="00E26A11">
              <w:rPr>
                <w:rFonts w:ascii="Times New Roman" w:hAnsi="Times New Roman" w:cs="Times New Roman"/>
                <w:sz w:val="24"/>
                <w:szCs w:val="24"/>
              </w:rPr>
              <w:t xml:space="preserve">Sprzęt powinien być wyposażony w min. </w:t>
            </w:r>
            <w:r w:rsidR="003B53BE" w:rsidRPr="00E26A11">
              <w:rPr>
                <w:rFonts w:ascii="Times New Roman" w:hAnsi="Times New Roman" w:cs="Times New Roman"/>
                <w:sz w:val="24"/>
                <w:szCs w:val="24"/>
              </w:rPr>
              <w:t>8</w:t>
            </w:r>
            <w:r w:rsidRPr="00E26A11">
              <w:rPr>
                <w:rFonts w:ascii="Times New Roman" w:hAnsi="Times New Roman" w:cs="Times New Roman"/>
                <w:sz w:val="24"/>
                <w:szCs w:val="24"/>
              </w:rPr>
              <w:t xml:space="preserve"> kieszeni na dyski twarde typu hot-</w:t>
            </w:r>
            <w:proofErr w:type="spellStart"/>
            <w:r w:rsidRPr="00E26A11">
              <w:rPr>
                <w:rFonts w:ascii="Times New Roman" w:hAnsi="Times New Roman" w:cs="Times New Roman"/>
                <w:sz w:val="24"/>
                <w:szCs w:val="24"/>
              </w:rPr>
              <w:t>swap</w:t>
            </w:r>
            <w:proofErr w:type="spellEnd"/>
            <w:r w:rsidRPr="00E26A11">
              <w:rPr>
                <w:rFonts w:ascii="Times New Roman" w:hAnsi="Times New Roman" w:cs="Times New Roman"/>
                <w:sz w:val="24"/>
                <w:szCs w:val="24"/>
              </w:rPr>
              <w:t xml:space="preserve"> z możliwością rozszerzenia do </w:t>
            </w:r>
            <w:r w:rsidR="003B53BE" w:rsidRPr="00E26A11">
              <w:rPr>
                <w:rFonts w:ascii="Times New Roman" w:hAnsi="Times New Roman" w:cs="Times New Roman"/>
                <w:sz w:val="24"/>
                <w:szCs w:val="24"/>
              </w:rPr>
              <w:t>12</w:t>
            </w:r>
            <w:r w:rsidRPr="00E26A11">
              <w:rPr>
                <w:rFonts w:ascii="Times New Roman" w:hAnsi="Times New Roman" w:cs="Times New Roman"/>
                <w:sz w:val="24"/>
                <w:szCs w:val="24"/>
              </w:rPr>
              <w:t xml:space="preserve"> dysków łącznie przy użyciu dodatkow</w:t>
            </w:r>
            <w:r w:rsidR="005E17FC" w:rsidRPr="00E26A11">
              <w:rPr>
                <w:rFonts w:ascii="Times New Roman" w:hAnsi="Times New Roman" w:cs="Times New Roman"/>
                <w:sz w:val="24"/>
                <w:szCs w:val="24"/>
              </w:rPr>
              <w:t>ej</w:t>
            </w:r>
            <w:r w:rsidRPr="00E26A11">
              <w:rPr>
                <w:rFonts w:ascii="Times New Roman" w:hAnsi="Times New Roman" w:cs="Times New Roman"/>
                <w:sz w:val="24"/>
                <w:szCs w:val="24"/>
              </w:rPr>
              <w:t xml:space="preserve"> jednostk</w:t>
            </w:r>
            <w:r w:rsidR="005E17FC" w:rsidRPr="00E26A11">
              <w:rPr>
                <w:rFonts w:ascii="Times New Roman" w:hAnsi="Times New Roman" w:cs="Times New Roman"/>
                <w:sz w:val="24"/>
                <w:szCs w:val="24"/>
              </w:rPr>
              <w:t>i</w:t>
            </w:r>
            <w:r w:rsidRPr="00E26A11">
              <w:rPr>
                <w:rFonts w:ascii="Times New Roman" w:hAnsi="Times New Roman" w:cs="Times New Roman"/>
                <w:sz w:val="24"/>
                <w:szCs w:val="24"/>
              </w:rPr>
              <w:t xml:space="preserve"> rozszerzając</w:t>
            </w:r>
            <w:r w:rsidR="005E17FC" w:rsidRPr="00E26A11">
              <w:rPr>
                <w:rFonts w:ascii="Times New Roman" w:hAnsi="Times New Roman" w:cs="Times New Roman"/>
                <w:sz w:val="24"/>
                <w:szCs w:val="24"/>
              </w:rPr>
              <w:t>ej</w:t>
            </w:r>
            <w:r w:rsidRPr="00E26A11">
              <w:rPr>
                <w:rFonts w:ascii="Times New Roman" w:hAnsi="Times New Roman" w:cs="Times New Roman"/>
                <w:sz w:val="24"/>
                <w:szCs w:val="24"/>
              </w:rPr>
              <w:t xml:space="preserve"> podłączan</w:t>
            </w:r>
            <w:r w:rsidR="005E17FC" w:rsidRPr="00E26A11">
              <w:rPr>
                <w:rFonts w:ascii="Times New Roman" w:hAnsi="Times New Roman" w:cs="Times New Roman"/>
                <w:sz w:val="24"/>
                <w:szCs w:val="24"/>
              </w:rPr>
              <w:t>ej</w:t>
            </w:r>
            <w:r w:rsidRPr="00E26A11">
              <w:rPr>
                <w:rFonts w:ascii="Times New Roman" w:hAnsi="Times New Roman" w:cs="Times New Roman"/>
                <w:sz w:val="24"/>
                <w:szCs w:val="24"/>
              </w:rPr>
              <w:t xml:space="preserve"> do jednostki głównej za pomocą </w:t>
            </w:r>
            <w:r w:rsidR="003B53BE" w:rsidRPr="00E26A11">
              <w:rPr>
                <w:rFonts w:ascii="Times New Roman" w:hAnsi="Times New Roman" w:cs="Times New Roman"/>
                <w:sz w:val="24"/>
                <w:szCs w:val="24"/>
              </w:rPr>
              <w:t xml:space="preserve">portu </w:t>
            </w:r>
            <w:proofErr w:type="spellStart"/>
            <w:r w:rsidR="003B53BE" w:rsidRPr="00E26A11">
              <w:rPr>
                <w:rFonts w:ascii="Times New Roman" w:hAnsi="Times New Roman" w:cs="Times New Roman"/>
                <w:sz w:val="24"/>
                <w:szCs w:val="24"/>
              </w:rPr>
              <w:t>eSATA</w:t>
            </w:r>
            <w:proofErr w:type="spellEnd"/>
          </w:p>
        </w:tc>
      </w:tr>
      <w:tr w:rsidR="00825C36" w:rsidRPr="00E26A11" w14:paraId="303656D2" w14:textId="77777777" w:rsidTr="0021708B">
        <w:trPr>
          <w:trHeight w:val="302"/>
        </w:trPr>
        <w:tc>
          <w:tcPr>
            <w:tcW w:w="3823" w:type="dxa"/>
            <w:noWrap/>
            <w:vAlign w:val="center"/>
          </w:tcPr>
          <w:p w14:paraId="4E85A5DB" w14:textId="04A7AECD" w:rsidR="00825C36" w:rsidRPr="00E26A11" w:rsidRDefault="00825C36" w:rsidP="0021708B">
            <w:pPr>
              <w:rPr>
                <w:rFonts w:ascii="Times New Roman" w:hAnsi="Times New Roman" w:cs="Times New Roman"/>
                <w:sz w:val="24"/>
                <w:szCs w:val="24"/>
              </w:rPr>
            </w:pPr>
            <w:r w:rsidRPr="00E26A11">
              <w:rPr>
                <w:rFonts w:ascii="Times New Roman" w:hAnsi="Times New Roman" w:cs="Times New Roman"/>
                <w:sz w:val="24"/>
                <w:szCs w:val="24"/>
              </w:rPr>
              <w:t>Dyski twarde</w:t>
            </w:r>
          </w:p>
        </w:tc>
        <w:tc>
          <w:tcPr>
            <w:tcW w:w="5929" w:type="dxa"/>
            <w:noWrap/>
            <w:vAlign w:val="center"/>
          </w:tcPr>
          <w:p w14:paraId="180C764A" w14:textId="77777777" w:rsidR="00825C36" w:rsidRPr="00E26A11" w:rsidRDefault="00825C36" w:rsidP="00825C36">
            <w:pPr>
              <w:rPr>
                <w:rFonts w:ascii="Times New Roman" w:hAnsi="Times New Roman" w:cs="Times New Roman"/>
                <w:sz w:val="24"/>
                <w:szCs w:val="24"/>
              </w:rPr>
            </w:pPr>
            <w:r w:rsidRPr="00E26A11">
              <w:rPr>
                <w:rFonts w:ascii="Times New Roman" w:hAnsi="Times New Roman" w:cs="Times New Roman"/>
                <w:sz w:val="24"/>
                <w:szCs w:val="24"/>
              </w:rPr>
              <w:t>4 dyski o parametrach:</w:t>
            </w:r>
          </w:p>
          <w:p w14:paraId="7838A59C" w14:textId="3154AA0D" w:rsidR="00825C36" w:rsidRPr="00E26A11" w:rsidRDefault="00825C36" w:rsidP="00825C36">
            <w:pPr>
              <w:rPr>
                <w:rFonts w:ascii="Times New Roman" w:hAnsi="Times New Roman" w:cs="Times New Roman"/>
                <w:sz w:val="24"/>
                <w:szCs w:val="24"/>
              </w:rPr>
            </w:pPr>
            <w:r w:rsidRPr="00E26A11">
              <w:rPr>
                <w:rFonts w:ascii="Times New Roman" w:hAnsi="Times New Roman" w:cs="Times New Roman"/>
                <w:sz w:val="24"/>
                <w:szCs w:val="24"/>
              </w:rPr>
              <w:t>12TB, 7200RPM, MTTF: 2,5mln h, dyski tego samego producenta, co producent macierzy</w:t>
            </w:r>
          </w:p>
        </w:tc>
      </w:tr>
      <w:tr w:rsidR="00ED13FA" w:rsidRPr="00E26A11" w14:paraId="7396150E" w14:textId="77777777" w:rsidTr="0021708B">
        <w:trPr>
          <w:trHeight w:val="302"/>
        </w:trPr>
        <w:tc>
          <w:tcPr>
            <w:tcW w:w="3823" w:type="dxa"/>
            <w:noWrap/>
            <w:vAlign w:val="center"/>
            <w:hideMark/>
          </w:tcPr>
          <w:p w14:paraId="6391F632" w14:textId="77777777"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 xml:space="preserve">Porty zewnętrzne </w:t>
            </w:r>
          </w:p>
        </w:tc>
        <w:tc>
          <w:tcPr>
            <w:tcW w:w="5929" w:type="dxa"/>
            <w:noWrap/>
            <w:vAlign w:val="center"/>
            <w:hideMark/>
          </w:tcPr>
          <w:p w14:paraId="039A26B0" w14:textId="77777777" w:rsidR="00DE77B9" w:rsidRPr="00E26A11" w:rsidRDefault="00DE77B9" w:rsidP="0021708B">
            <w:pPr>
              <w:rPr>
                <w:rFonts w:ascii="Times New Roman" w:hAnsi="Times New Roman" w:cs="Times New Roman"/>
                <w:sz w:val="24"/>
                <w:szCs w:val="24"/>
              </w:rPr>
            </w:pPr>
            <w:r w:rsidRPr="00E26A11">
              <w:rPr>
                <w:rFonts w:ascii="Times New Roman" w:hAnsi="Times New Roman" w:cs="Times New Roman"/>
                <w:sz w:val="24"/>
                <w:szCs w:val="24"/>
              </w:rPr>
              <w:t>Minimum:</w:t>
            </w:r>
          </w:p>
          <w:p w14:paraId="50634377" w14:textId="1DCFDC18" w:rsidR="00ED13FA" w:rsidRPr="00E26A11" w:rsidRDefault="00ED13FA">
            <w:pPr>
              <w:pStyle w:val="Akapitzlist"/>
              <w:numPr>
                <w:ilvl w:val="0"/>
                <w:numId w:val="6"/>
              </w:numPr>
              <w:rPr>
                <w:rFonts w:ascii="Times New Roman" w:hAnsi="Times New Roman" w:cs="Times New Roman"/>
                <w:sz w:val="24"/>
                <w:szCs w:val="24"/>
              </w:rPr>
            </w:pPr>
            <w:r w:rsidRPr="00E26A11">
              <w:rPr>
                <w:rFonts w:ascii="Times New Roman" w:hAnsi="Times New Roman" w:cs="Times New Roman"/>
                <w:sz w:val="24"/>
                <w:szCs w:val="24"/>
              </w:rPr>
              <w:t>2 porty USB 3.</w:t>
            </w:r>
            <w:r w:rsidR="00240CE4" w:rsidRPr="00E26A11">
              <w:rPr>
                <w:rFonts w:ascii="Times New Roman" w:hAnsi="Times New Roman" w:cs="Times New Roman"/>
                <w:sz w:val="24"/>
                <w:szCs w:val="24"/>
              </w:rPr>
              <w:t>2.1</w:t>
            </w:r>
            <w:r w:rsidRPr="00E26A11">
              <w:rPr>
                <w:rFonts w:ascii="Times New Roman" w:hAnsi="Times New Roman" w:cs="Times New Roman"/>
                <w:sz w:val="24"/>
                <w:szCs w:val="24"/>
              </w:rPr>
              <w:t xml:space="preserve"> </w:t>
            </w:r>
          </w:p>
          <w:p w14:paraId="719EC91B" w14:textId="3E352015" w:rsidR="00ED13FA" w:rsidRPr="00E26A11" w:rsidRDefault="00B162C8">
            <w:pPr>
              <w:pStyle w:val="Akapitzlist"/>
              <w:numPr>
                <w:ilvl w:val="0"/>
                <w:numId w:val="6"/>
              </w:numPr>
              <w:rPr>
                <w:rFonts w:ascii="Times New Roman" w:hAnsi="Times New Roman" w:cs="Times New Roman"/>
                <w:sz w:val="24"/>
                <w:szCs w:val="24"/>
              </w:rPr>
            </w:pPr>
            <w:r w:rsidRPr="00E26A11">
              <w:rPr>
                <w:rFonts w:ascii="Times New Roman" w:hAnsi="Times New Roman" w:cs="Times New Roman"/>
                <w:sz w:val="24"/>
                <w:szCs w:val="24"/>
              </w:rPr>
              <w:t>1</w:t>
            </w:r>
            <w:r w:rsidR="00ED13FA" w:rsidRPr="00E26A11">
              <w:rPr>
                <w:rFonts w:ascii="Times New Roman" w:hAnsi="Times New Roman" w:cs="Times New Roman"/>
                <w:sz w:val="24"/>
                <w:szCs w:val="24"/>
              </w:rPr>
              <w:t xml:space="preserve"> </w:t>
            </w:r>
            <w:proofErr w:type="spellStart"/>
            <w:r w:rsidR="003B53BE" w:rsidRPr="00E26A11">
              <w:rPr>
                <w:rFonts w:ascii="Times New Roman" w:hAnsi="Times New Roman" w:cs="Times New Roman"/>
                <w:sz w:val="24"/>
                <w:szCs w:val="24"/>
              </w:rPr>
              <w:t>eSATA</w:t>
            </w:r>
            <w:proofErr w:type="spellEnd"/>
            <w:r w:rsidR="00FC1FF7" w:rsidRPr="00E26A11">
              <w:rPr>
                <w:rFonts w:ascii="Times New Roman" w:hAnsi="Times New Roman" w:cs="Times New Roman"/>
                <w:sz w:val="24"/>
                <w:szCs w:val="24"/>
              </w:rPr>
              <w:t xml:space="preserve"> (jako gniazdo rozszerzenia)</w:t>
            </w:r>
          </w:p>
        </w:tc>
      </w:tr>
      <w:tr w:rsidR="00ED13FA" w:rsidRPr="00E26A11" w14:paraId="1F411D5F" w14:textId="77777777" w:rsidTr="0021708B">
        <w:trPr>
          <w:trHeight w:val="302"/>
        </w:trPr>
        <w:tc>
          <w:tcPr>
            <w:tcW w:w="3823" w:type="dxa"/>
            <w:noWrap/>
            <w:vAlign w:val="center"/>
            <w:hideMark/>
          </w:tcPr>
          <w:p w14:paraId="5FB2AADA" w14:textId="24E8D208" w:rsidR="00ED13FA" w:rsidRPr="00E26A11" w:rsidRDefault="00BA010B" w:rsidP="0021708B">
            <w:pPr>
              <w:rPr>
                <w:rFonts w:ascii="Times New Roman" w:hAnsi="Times New Roman" w:cs="Times New Roman"/>
                <w:sz w:val="24"/>
                <w:szCs w:val="24"/>
              </w:rPr>
            </w:pPr>
            <w:r w:rsidRPr="00E26A11">
              <w:rPr>
                <w:rFonts w:ascii="Times New Roman" w:hAnsi="Times New Roman" w:cs="Times New Roman"/>
                <w:sz w:val="24"/>
                <w:szCs w:val="24"/>
              </w:rPr>
              <w:t>Porty sieciowe</w:t>
            </w:r>
          </w:p>
        </w:tc>
        <w:tc>
          <w:tcPr>
            <w:tcW w:w="5929" w:type="dxa"/>
            <w:noWrap/>
            <w:vAlign w:val="center"/>
            <w:hideMark/>
          </w:tcPr>
          <w:p w14:paraId="399E10F8" w14:textId="77777777" w:rsidR="00DE77B9" w:rsidRPr="00E26A11" w:rsidRDefault="00DE77B9" w:rsidP="00DE77B9">
            <w:pPr>
              <w:rPr>
                <w:rFonts w:ascii="Times New Roman" w:hAnsi="Times New Roman" w:cs="Times New Roman"/>
                <w:sz w:val="24"/>
                <w:szCs w:val="24"/>
              </w:rPr>
            </w:pPr>
            <w:r w:rsidRPr="00E26A11">
              <w:rPr>
                <w:rFonts w:ascii="Times New Roman" w:hAnsi="Times New Roman" w:cs="Times New Roman"/>
                <w:sz w:val="24"/>
                <w:szCs w:val="24"/>
              </w:rPr>
              <w:t>Minimum:</w:t>
            </w:r>
          </w:p>
          <w:p w14:paraId="18CE9608" w14:textId="7AB4A388" w:rsidR="004629FB" w:rsidRPr="00E26A11" w:rsidRDefault="00BA010B">
            <w:pPr>
              <w:pStyle w:val="Akapitzlist"/>
              <w:numPr>
                <w:ilvl w:val="0"/>
                <w:numId w:val="2"/>
              </w:numPr>
              <w:rPr>
                <w:rFonts w:ascii="Times New Roman" w:hAnsi="Times New Roman" w:cs="Times New Roman"/>
                <w:sz w:val="24"/>
                <w:szCs w:val="24"/>
              </w:rPr>
            </w:pPr>
            <w:r w:rsidRPr="00E26A11">
              <w:rPr>
                <w:rFonts w:ascii="Times New Roman" w:hAnsi="Times New Roman" w:cs="Times New Roman"/>
                <w:sz w:val="24"/>
                <w:szCs w:val="24"/>
              </w:rPr>
              <w:t>4 porty 1GbE RJ45</w:t>
            </w:r>
            <w:r w:rsidR="003D1333" w:rsidRPr="00E26A11">
              <w:rPr>
                <w:rFonts w:ascii="Times New Roman" w:hAnsi="Times New Roman" w:cs="Times New Roman"/>
                <w:sz w:val="24"/>
                <w:szCs w:val="24"/>
              </w:rPr>
              <w:t xml:space="preserve"> (z obsługą funkcji Link </w:t>
            </w:r>
            <w:proofErr w:type="spellStart"/>
            <w:r w:rsidR="003D1333" w:rsidRPr="00E26A11">
              <w:rPr>
                <w:rFonts w:ascii="Times New Roman" w:hAnsi="Times New Roman" w:cs="Times New Roman"/>
                <w:sz w:val="24"/>
                <w:szCs w:val="24"/>
              </w:rPr>
              <w:t>Aggregation</w:t>
            </w:r>
            <w:proofErr w:type="spellEnd"/>
            <w:r w:rsidR="003D1333" w:rsidRPr="00E26A11">
              <w:rPr>
                <w:rFonts w:ascii="Times New Roman" w:hAnsi="Times New Roman" w:cs="Times New Roman"/>
                <w:sz w:val="24"/>
                <w:szCs w:val="24"/>
              </w:rPr>
              <w:t xml:space="preserve"> / przełączania awaryjnego)</w:t>
            </w:r>
          </w:p>
          <w:p w14:paraId="64515545" w14:textId="6D5821CD" w:rsidR="004629FB" w:rsidRPr="00E26A11" w:rsidRDefault="00CE6A1F">
            <w:pPr>
              <w:pStyle w:val="Akapitzlist"/>
              <w:numPr>
                <w:ilvl w:val="0"/>
                <w:numId w:val="2"/>
              </w:numPr>
              <w:rPr>
                <w:rFonts w:ascii="Times New Roman" w:hAnsi="Times New Roman" w:cs="Times New Roman"/>
                <w:sz w:val="24"/>
                <w:szCs w:val="24"/>
              </w:rPr>
            </w:pPr>
            <w:r w:rsidRPr="00E26A11">
              <w:rPr>
                <w:rFonts w:ascii="Times New Roman" w:hAnsi="Times New Roman" w:cs="Times New Roman"/>
                <w:sz w:val="24"/>
                <w:szCs w:val="24"/>
              </w:rPr>
              <w:t xml:space="preserve">Możliwość podłączenia dodatkowych kart sieciowych 10G poprzez gniazdo rozszerzeń </w:t>
            </w:r>
            <w:proofErr w:type="spellStart"/>
            <w:r w:rsidRPr="00E26A11">
              <w:rPr>
                <w:rFonts w:ascii="Times New Roman" w:hAnsi="Times New Roman" w:cs="Times New Roman"/>
                <w:sz w:val="24"/>
                <w:szCs w:val="24"/>
              </w:rPr>
              <w:t>PCIe</w:t>
            </w:r>
            <w:proofErr w:type="spellEnd"/>
            <w:r w:rsidRPr="00E26A11">
              <w:rPr>
                <w:rFonts w:ascii="Times New Roman" w:hAnsi="Times New Roman" w:cs="Times New Roman"/>
                <w:sz w:val="24"/>
                <w:szCs w:val="24"/>
              </w:rPr>
              <w:t xml:space="preserve"> x8</w:t>
            </w:r>
          </w:p>
        </w:tc>
      </w:tr>
      <w:tr w:rsidR="00B162C8" w:rsidRPr="00E26A11" w14:paraId="0F7D8A00" w14:textId="77777777" w:rsidTr="0021708B">
        <w:trPr>
          <w:trHeight w:val="302"/>
        </w:trPr>
        <w:tc>
          <w:tcPr>
            <w:tcW w:w="3823" w:type="dxa"/>
            <w:noWrap/>
            <w:vAlign w:val="center"/>
          </w:tcPr>
          <w:p w14:paraId="65FA2153" w14:textId="200677E4" w:rsidR="00B162C8" w:rsidRPr="00E26A11" w:rsidRDefault="00B162C8" w:rsidP="0021708B">
            <w:pPr>
              <w:rPr>
                <w:rFonts w:ascii="Times New Roman" w:hAnsi="Times New Roman" w:cs="Times New Roman"/>
                <w:sz w:val="24"/>
                <w:szCs w:val="24"/>
              </w:rPr>
            </w:pPr>
            <w:r w:rsidRPr="00E26A11">
              <w:rPr>
                <w:rFonts w:ascii="Times New Roman" w:hAnsi="Times New Roman" w:cs="Times New Roman"/>
                <w:sz w:val="24"/>
                <w:szCs w:val="24"/>
              </w:rPr>
              <w:t>Funkcja Wake on LAN/WAN</w:t>
            </w:r>
          </w:p>
        </w:tc>
        <w:tc>
          <w:tcPr>
            <w:tcW w:w="5929" w:type="dxa"/>
            <w:noWrap/>
            <w:vAlign w:val="center"/>
          </w:tcPr>
          <w:p w14:paraId="47DD4A70" w14:textId="61CDDE27" w:rsidR="00B162C8" w:rsidRPr="00E26A11" w:rsidRDefault="00B162C8" w:rsidP="0021708B">
            <w:pPr>
              <w:rPr>
                <w:rFonts w:ascii="Times New Roman" w:hAnsi="Times New Roman" w:cs="Times New Roman"/>
                <w:sz w:val="24"/>
                <w:szCs w:val="24"/>
              </w:rPr>
            </w:pPr>
            <w:r w:rsidRPr="00E26A11">
              <w:rPr>
                <w:rFonts w:ascii="Times New Roman" w:hAnsi="Times New Roman" w:cs="Times New Roman"/>
                <w:sz w:val="24"/>
                <w:szCs w:val="24"/>
              </w:rPr>
              <w:t>Tak</w:t>
            </w:r>
          </w:p>
        </w:tc>
      </w:tr>
      <w:tr w:rsidR="00ED13FA" w:rsidRPr="00E26A11" w14:paraId="38C6730C" w14:textId="77777777" w:rsidTr="0021708B">
        <w:trPr>
          <w:trHeight w:val="302"/>
        </w:trPr>
        <w:tc>
          <w:tcPr>
            <w:tcW w:w="3823" w:type="dxa"/>
            <w:noWrap/>
            <w:vAlign w:val="center"/>
            <w:hideMark/>
          </w:tcPr>
          <w:p w14:paraId="60616D14" w14:textId="4AB18F8B"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Gniazdo</w:t>
            </w:r>
            <w:r w:rsidR="00DE77B9" w:rsidRPr="00E26A11">
              <w:rPr>
                <w:rFonts w:ascii="Times New Roman" w:hAnsi="Times New Roman" w:cs="Times New Roman"/>
                <w:sz w:val="24"/>
                <w:szCs w:val="24"/>
              </w:rPr>
              <w:t xml:space="preserve"> rozszerzeń</w:t>
            </w:r>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PCIe</w:t>
            </w:r>
            <w:proofErr w:type="spellEnd"/>
            <w:r w:rsidRPr="00E26A11">
              <w:rPr>
                <w:rFonts w:ascii="Times New Roman" w:hAnsi="Times New Roman" w:cs="Times New Roman"/>
                <w:sz w:val="24"/>
                <w:szCs w:val="24"/>
              </w:rPr>
              <w:t xml:space="preserve"> 3.0</w:t>
            </w:r>
          </w:p>
        </w:tc>
        <w:tc>
          <w:tcPr>
            <w:tcW w:w="5929" w:type="dxa"/>
            <w:noWrap/>
            <w:vAlign w:val="center"/>
            <w:hideMark/>
          </w:tcPr>
          <w:p w14:paraId="5743491B" w14:textId="660258A1" w:rsidR="00ED13FA" w:rsidRPr="00E26A11" w:rsidRDefault="00DE77B9" w:rsidP="0021708B">
            <w:pPr>
              <w:rPr>
                <w:rFonts w:ascii="Times New Roman" w:hAnsi="Times New Roman" w:cs="Times New Roman"/>
                <w:sz w:val="24"/>
                <w:szCs w:val="24"/>
              </w:rPr>
            </w:pPr>
            <w:r w:rsidRPr="00E26A11">
              <w:rPr>
                <w:rFonts w:ascii="Times New Roman" w:hAnsi="Times New Roman" w:cs="Times New Roman"/>
                <w:sz w:val="24"/>
                <w:szCs w:val="24"/>
              </w:rPr>
              <w:t>Min.</w:t>
            </w:r>
            <w:r w:rsidR="00ED13FA" w:rsidRPr="00E26A11">
              <w:rPr>
                <w:rFonts w:ascii="Times New Roman" w:hAnsi="Times New Roman" w:cs="Times New Roman"/>
                <w:sz w:val="24"/>
                <w:szCs w:val="24"/>
              </w:rPr>
              <w:t xml:space="preserve"> </w:t>
            </w:r>
            <w:r w:rsidR="003D1333" w:rsidRPr="00E26A11">
              <w:rPr>
                <w:rFonts w:ascii="Times New Roman" w:hAnsi="Times New Roman" w:cs="Times New Roman"/>
                <w:sz w:val="24"/>
                <w:szCs w:val="24"/>
              </w:rPr>
              <w:t>1</w:t>
            </w:r>
            <w:r w:rsidR="00ED13FA" w:rsidRPr="00E26A11">
              <w:rPr>
                <w:rFonts w:ascii="Times New Roman" w:hAnsi="Times New Roman" w:cs="Times New Roman"/>
                <w:sz w:val="24"/>
                <w:szCs w:val="24"/>
              </w:rPr>
              <w:t>x</w:t>
            </w:r>
            <w:r w:rsidR="00FA18C8" w:rsidRPr="00E26A11">
              <w:rPr>
                <w:rFonts w:ascii="Times New Roman" w:hAnsi="Times New Roman" w:cs="Times New Roman"/>
                <w:sz w:val="24"/>
                <w:szCs w:val="24"/>
              </w:rPr>
              <w:t xml:space="preserve"> </w:t>
            </w:r>
            <w:r w:rsidR="00FC1FF7" w:rsidRPr="00E26A11">
              <w:rPr>
                <w:rFonts w:ascii="Times New Roman" w:hAnsi="Times New Roman" w:cs="Times New Roman"/>
                <w:sz w:val="24"/>
                <w:szCs w:val="24"/>
              </w:rPr>
              <w:t>4</w:t>
            </w:r>
            <w:r w:rsidR="00ED13FA" w:rsidRPr="00E26A11">
              <w:rPr>
                <w:rFonts w:ascii="Times New Roman" w:hAnsi="Times New Roman" w:cs="Times New Roman"/>
                <w:sz w:val="24"/>
                <w:szCs w:val="24"/>
              </w:rPr>
              <w:t xml:space="preserve">-liniowe gniazdo x8 </w:t>
            </w:r>
          </w:p>
          <w:p w14:paraId="14A27DF2" w14:textId="14E95A8B" w:rsidR="00ED13FA" w:rsidRPr="00E26A11" w:rsidRDefault="00ED13FA" w:rsidP="0021708B">
            <w:pPr>
              <w:rPr>
                <w:rFonts w:ascii="Times New Roman" w:hAnsi="Times New Roman" w:cs="Times New Roman"/>
                <w:sz w:val="24"/>
                <w:szCs w:val="24"/>
              </w:rPr>
            </w:pPr>
          </w:p>
        </w:tc>
      </w:tr>
      <w:tr w:rsidR="00ED13FA" w:rsidRPr="00E26A11" w14:paraId="4EED025C" w14:textId="77777777" w:rsidTr="0021708B">
        <w:trPr>
          <w:trHeight w:val="302"/>
        </w:trPr>
        <w:tc>
          <w:tcPr>
            <w:tcW w:w="3823" w:type="dxa"/>
            <w:noWrap/>
            <w:vAlign w:val="center"/>
          </w:tcPr>
          <w:p w14:paraId="5C02B74B" w14:textId="470382DE" w:rsidR="00ED13FA" w:rsidRPr="00E26A11" w:rsidRDefault="00ED13FA" w:rsidP="0021708B">
            <w:pPr>
              <w:rPr>
                <w:rFonts w:ascii="Times New Roman" w:hAnsi="Times New Roman" w:cs="Times New Roman"/>
                <w:sz w:val="24"/>
                <w:szCs w:val="24"/>
              </w:rPr>
            </w:pPr>
            <w:r w:rsidRPr="00E26A11">
              <w:rPr>
                <w:rFonts w:ascii="Times New Roman" w:hAnsi="Times New Roman" w:cs="Times New Roman"/>
                <w:sz w:val="24"/>
                <w:szCs w:val="24"/>
              </w:rPr>
              <w:t>Wentylator obudowy</w:t>
            </w:r>
          </w:p>
        </w:tc>
        <w:tc>
          <w:tcPr>
            <w:tcW w:w="5929" w:type="dxa"/>
            <w:noWrap/>
            <w:vAlign w:val="center"/>
            <w:hideMark/>
          </w:tcPr>
          <w:p w14:paraId="6F3E9528" w14:textId="47AB1BAA" w:rsidR="00ED13FA" w:rsidRPr="00E26A11" w:rsidRDefault="00DE77B9" w:rsidP="0021708B">
            <w:pPr>
              <w:rPr>
                <w:rFonts w:ascii="Times New Roman" w:hAnsi="Times New Roman" w:cs="Times New Roman"/>
                <w:sz w:val="24"/>
                <w:szCs w:val="24"/>
              </w:rPr>
            </w:pPr>
            <w:r w:rsidRPr="00E26A11">
              <w:rPr>
                <w:rFonts w:ascii="Times New Roman" w:hAnsi="Times New Roman" w:cs="Times New Roman"/>
                <w:sz w:val="24"/>
                <w:szCs w:val="24"/>
              </w:rPr>
              <w:t xml:space="preserve">Min. </w:t>
            </w:r>
            <w:r w:rsidR="00FC1FF7" w:rsidRPr="00E26A11">
              <w:rPr>
                <w:rFonts w:ascii="Times New Roman" w:hAnsi="Times New Roman" w:cs="Times New Roman"/>
                <w:sz w:val="24"/>
                <w:szCs w:val="24"/>
              </w:rPr>
              <w:t>2</w:t>
            </w:r>
            <w:r w:rsidR="00ED13FA" w:rsidRPr="00E26A11">
              <w:rPr>
                <w:rFonts w:ascii="Times New Roman" w:hAnsi="Times New Roman" w:cs="Times New Roman"/>
                <w:sz w:val="24"/>
                <w:szCs w:val="24"/>
              </w:rPr>
              <w:t xml:space="preserve"> wentylatory </w:t>
            </w:r>
            <w:r w:rsidR="00FC1FF7" w:rsidRPr="00E26A11">
              <w:rPr>
                <w:rFonts w:ascii="Times New Roman" w:hAnsi="Times New Roman" w:cs="Times New Roman"/>
                <w:sz w:val="24"/>
                <w:szCs w:val="24"/>
              </w:rPr>
              <w:t>8</w:t>
            </w:r>
            <w:r w:rsidR="00240CE4" w:rsidRPr="00E26A11">
              <w:rPr>
                <w:rFonts w:ascii="Times New Roman" w:hAnsi="Times New Roman" w:cs="Times New Roman"/>
                <w:sz w:val="24"/>
                <w:szCs w:val="24"/>
              </w:rPr>
              <w:t xml:space="preserve">0 mm x </w:t>
            </w:r>
            <w:r w:rsidR="00FC1FF7" w:rsidRPr="00E26A11">
              <w:rPr>
                <w:rFonts w:ascii="Times New Roman" w:hAnsi="Times New Roman" w:cs="Times New Roman"/>
                <w:sz w:val="24"/>
                <w:szCs w:val="24"/>
              </w:rPr>
              <w:t>8</w:t>
            </w:r>
            <w:r w:rsidR="00240CE4" w:rsidRPr="00E26A11">
              <w:rPr>
                <w:rFonts w:ascii="Times New Roman" w:hAnsi="Times New Roman" w:cs="Times New Roman"/>
                <w:sz w:val="24"/>
                <w:szCs w:val="24"/>
              </w:rPr>
              <w:t>0 mm</w:t>
            </w:r>
          </w:p>
        </w:tc>
      </w:tr>
      <w:tr w:rsidR="00ED13FA" w:rsidRPr="00E26A11" w14:paraId="3EE57A73" w14:textId="77777777" w:rsidTr="0021708B">
        <w:trPr>
          <w:trHeight w:val="302"/>
        </w:trPr>
        <w:tc>
          <w:tcPr>
            <w:tcW w:w="3823" w:type="dxa"/>
            <w:noWrap/>
            <w:vAlign w:val="center"/>
          </w:tcPr>
          <w:p w14:paraId="350EA7AB" w14:textId="589C2A6B" w:rsidR="00ED13FA" w:rsidRPr="00E26A11" w:rsidRDefault="006607A1" w:rsidP="0021708B">
            <w:pPr>
              <w:rPr>
                <w:rFonts w:ascii="Times New Roman" w:hAnsi="Times New Roman" w:cs="Times New Roman"/>
                <w:sz w:val="24"/>
                <w:szCs w:val="24"/>
              </w:rPr>
            </w:pPr>
            <w:r w:rsidRPr="00E26A11">
              <w:rPr>
                <w:rFonts w:ascii="Times New Roman" w:hAnsi="Times New Roman" w:cs="Times New Roman"/>
                <w:sz w:val="24"/>
                <w:szCs w:val="24"/>
              </w:rPr>
              <w:t>Obsługiwane protokoły sieciowe</w:t>
            </w:r>
          </w:p>
        </w:tc>
        <w:tc>
          <w:tcPr>
            <w:tcW w:w="5929" w:type="dxa"/>
            <w:noWrap/>
            <w:vAlign w:val="center"/>
            <w:hideMark/>
          </w:tcPr>
          <w:p w14:paraId="0E431767" w14:textId="762E6485" w:rsidR="00ED13FA" w:rsidRPr="00E26A11" w:rsidRDefault="006607A1" w:rsidP="0021708B">
            <w:pPr>
              <w:rPr>
                <w:rFonts w:ascii="Times New Roman" w:hAnsi="Times New Roman" w:cs="Times New Roman"/>
                <w:sz w:val="24"/>
                <w:szCs w:val="24"/>
              </w:rPr>
            </w:pPr>
            <w:r w:rsidRPr="00E26A11">
              <w:rPr>
                <w:rFonts w:ascii="Times New Roman" w:hAnsi="Times New Roman" w:cs="Times New Roman"/>
                <w:sz w:val="24"/>
                <w:szCs w:val="24"/>
              </w:rPr>
              <w:t>Min.</w:t>
            </w:r>
            <w:r w:rsidR="00240CE4" w:rsidRPr="00E26A11">
              <w:rPr>
                <w:rFonts w:ascii="Times New Roman" w:hAnsi="Times New Roman" w:cs="Times New Roman"/>
                <w:sz w:val="24"/>
                <w:szCs w:val="24"/>
              </w:rPr>
              <w:t xml:space="preserve"> SMB1 (CIFS), SMB2, SMB3, NFSv3, NFSv4, NFSv4.1, NFS </w:t>
            </w:r>
            <w:proofErr w:type="spellStart"/>
            <w:r w:rsidR="00240CE4" w:rsidRPr="00E26A11">
              <w:rPr>
                <w:rFonts w:ascii="Times New Roman" w:hAnsi="Times New Roman" w:cs="Times New Roman"/>
                <w:sz w:val="24"/>
                <w:szCs w:val="24"/>
              </w:rPr>
              <w:t>Kerberized</w:t>
            </w:r>
            <w:proofErr w:type="spellEnd"/>
            <w:r w:rsidR="00240CE4" w:rsidRPr="00E26A11">
              <w:rPr>
                <w:rFonts w:ascii="Times New Roman" w:hAnsi="Times New Roman" w:cs="Times New Roman"/>
                <w:sz w:val="24"/>
                <w:szCs w:val="24"/>
              </w:rPr>
              <w:t xml:space="preserve"> </w:t>
            </w:r>
            <w:proofErr w:type="spellStart"/>
            <w:r w:rsidR="00240CE4" w:rsidRPr="00E26A11">
              <w:rPr>
                <w:rFonts w:ascii="Times New Roman" w:hAnsi="Times New Roman" w:cs="Times New Roman"/>
                <w:sz w:val="24"/>
                <w:szCs w:val="24"/>
              </w:rPr>
              <w:t>sessions</w:t>
            </w:r>
            <w:proofErr w:type="spellEnd"/>
            <w:r w:rsidR="00240CE4" w:rsidRPr="00E26A11">
              <w:rPr>
                <w:rFonts w:ascii="Times New Roman" w:hAnsi="Times New Roman" w:cs="Times New Roman"/>
                <w:sz w:val="24"/>
                <w:szCs w:val="24"/>
              </w:rPr>
              <w:t xml:space="preserve">, </w:t>
            </w:r>
            <w:proofErr w:type="spellStart"/>
            <w:r w:rsidR="00240CE4" w:rsidRPr="00E26A11">
              <w:rPr>
                <w:rFonts w:ascii="Times New Roman" w:hAnsi="Times New Roman" w:cs="Times New Roman"/>
                <w:sz w:val="24"/>
                <w:szCs w:val="24"/>
              </w:rPr>
              <w:t>iSCSI</w:t>
            </w:r>
            <w:proofErr w:type="spellEnd"/>
            <w:r w:rsidR="00240CE4" w:rsidRPr="00E26A11">
              <w:rPr>
                <w:rFonts w:ascii="Times New Roman" w:hAnsi="Times New Roman" w:cs="Times New Roman"/>
                <w:sz w:val="24"/>
                <w:szCs w:val="24"/>
              </w:rPr>
              <w:t xml:space="preserve">, HTTP, </w:t>
            </w:r>
            <w:proofErr w:type="spellStart"/>
            <w:r w:rsidR="00240CE4" w:rsidRPr="00E26A11">
              <w:rPr>
                <w:rFonts w:ascii="Times New Roman" w:hAnsi="Times New Roman" w:cs="Times New Roman"/>
                <w:sz w:val="24"/>
                <w:szCs w:val="24"/>
              </w:rPr>
              <w:t>HTTPs</w:t>
            </w:r>
            <w:proofErr w:type="spellEnd"/>
            <w:r w:rsidR="00240CE4" w:rsidRPr="00E26A11">
              <w:rPr>
                <w:rFonts w:ascii="Times New Roman" w:hAnsi="Times New Roman" w:cs="Times New Roman"/>
                <w:sz w:val="24"/>
                <w:szCs w:val="24"/>
              </w:rPr>
              <w:t xml:space="preserve">, FTP, SNMP, LDAP, </w:t>
            </w:r>
            <w:proofErr w:type="spellStart"/>
            <w:r w:rsidR="00240CE4" w:rsidRPr="00E26A11">
              <w:rPr>
                <w:rFonts w:ascii="Times New Roman" w:hAnsi="Times New Roman" w:cs="Times New Roman"/>
                <w:sz w:val="24"/>
                <w:szCs w:val="24"/>
              </w:rPr>
              <w:t>CalDAV</w:t>
            </w:r>
            <w:proofErr w:type="spellEnd"/>
          </w:p>
        </w:tc>
      </w:tr>
      <w:tr w:rsidR="00ED13FA" w:rsidRPr="00E26A11" w14:paraId="430C2FBF" w14:textId="77777777" w:rsidTr="0021708B">
        <w:trPr>
          <w:trHeight w:val="302"/>
        </w:trPr>
        <w:tc>
          <w:tcPr>
            <w:tcW w:w="3823" w:type="dxa"/>
            <w:noWrap/>
            <w:vAlign w:val="center"/>
          </w:tcPr>
          <w:p w14:paraId="049751D1" w14:textId="5860F63D" w:rsidR="00ED13FA" w:rsidRPr="00E26A11" w:rsidRDefault="00B12E35" w:rsidP="0021708B">
            <w:pPr>
              <w:rPr>
                <w:rFonts w:ascii="Times New Roman" w:hAnsi="Times New Roman" w:cs="Times New Roman"/>
                <w:sz w:val="24"/>
                <w:szCs w:val="24"/>
              </w:rPr>
            </w:pPr>
            <w:r w:rsidRPr="00E26A11">
              <w:rPr>
                <w:rFonts w:ascii="Times New Roman" w:hAnsi="Times New Roman" w:cs="Times New Roman"/>
                <w:sz w:val="24"/>
                <w:szCs w:val="24"/>
              </w:rPr>
              <w:t>Obsługiwane sy</w:t>
            </w:r>
            <w:r w:rsidR="0021708B" w:rsidRPr="00E26A11">
              <w:rPr>
                <w:rFonts w:ascii="Times New Roman" w:hAnsi="Times New Roman" w:cs="Times New Roman"/>
                <w:sz w:val="24"/>
                <w:szCs w:val="24"/>
              </w:rPr>
              <w:t>stem</w:t>
            </w:r>
            <w:r w:rsidRPr="00E26A11">
              <w:rPr>
                <w:rFonts w:ascii="Times New Roman" w:hAnsi="Times New Roman" w:cs="Times New Roman"/>
                <w:sz w:val="24"/>
                <w:szCs w:val="24"/>
              </w:rPr>
              <w:t>y</w:t>
            </w:r>
            <w:r w:rsidR="0021708B" w:rsidRPr="00E26A11">
              <w:rPr>
                <w:rFonts w:ascii="Times New Roman" w:hAnsi="Times New Roman" w:cs="Times New Roman"/>
                <w:sz w:val="24"/>
                <w:szCs w:val="24"/>
              </w:rPr>
              <w:t xml:space="preserve"> plików</w:t>
            </w:r>
          </w:p>
        </w:tc>
        <w:tc>
          <w:tcPr>
            <w:tcW w:w="5929" w:type="dxa"/>
            <w:noWrap/>
            <w:vAlign w:val="center"/>
            <w:hideMark/>
          </w:tcPr>
          <w:p w14:paraId="329C4E93" w14:textId="77777777" w:rsidR="00B12E35" w:rsidRPr="00E26A11" w:rsidRDefault="00B12E35" w:rsidP="0021708B">
            <w:pPr>
              <w:rPr>
                <w:rFonts w:ascii="Times New Roman" w:hAnsi="Times New Roman" w:cs="Times New Roman"/>
                <w:sz w:val="24"/>
                <w:szCs w:val="24"/>
              </w:rPr>
            </w:pPr>
            <w:r w:rsidRPr="00E26A11">
              <w:rPr>
                <w:rFonts w:ascii="Times New Roman" w:hAnsi="Times New Roman" w:cs="Times New Roman"/>
                <w:sz w:val="24"/>
                <w:szCs w:val="24"/>
              </w:rPr>
              <w:t>Min.:</w:t>
            </w:r>
          </w:p>
          <w:p w14:paraId="0976A5EF" w14:textId="765AAF81" w:rsidR="0021708B" w:rsidRPr="00E26A11" w:rsidRDefault="0021708B">
            <w:pPr>
              <w:pStyle w:val="Akapitzlist"/>
              <w:numPr>
                <w:ilvl w:val="0"/>
                <w:numId w:val="5"/>
              </w:numPr>
              <w:rPr>
                <w:rFonts w:ascii="Times New Roman" w:hAnsi="Times New Roman" w:cs="Times New Roman"/>
                <w:sz w:val="24"/>
                <w:szCs w:val="24"/>
              </w:rPr>
            </w:pPr>
            <w:r w:rsidRPr="00E26A11">
              <w:rPr>
                <w:rFonts w:ascii="Times New Roman" w:hAnsi="Times New Roman" w:cs="Times New Roman"/>
                <w:sz w:val="24"/>
                <w:szCs w:val="24"/>
              </w:rPr>
              <w:t xml:space="preserve">Wewnętrzny: </w:t>
            </w:r>
            <w:proofErr w:type="spellStart"/>
            <w:r w:rsidRPr="00E26A11">
              <w:rPr>
                <w:rFonts w:ascii="Times New Roman" w:hAnsi="Times New Roman" w:cs="Times New Roman"/>
                <w:sz w:val="24"/>
                <w:szCs w:val="24"/>
              </w:rPr>
              <w:t>Btrfs</w:t>
            </w:r>
            <w:proofErr w:type="spellEnd"/>
            <w:r w:rsidRPr="00E26A11">
              <w:rPr>
                <w:rFonts w:ascii="Times New Roman" w:hAnsi="Times New Roman" w:cs="Times New Roman"/>
                <w:sz w:val="24"/>
                <w:szCs w:val="24"/>
              </w:rPr>
              <w:t>, ext4</w:t>
            </w:r>
          </w:p>
          <w:p w14:paraId="3C2A6FB4" w14:textId="2B66EFC4" w:rsidR="00ED13FA" w:rsidRPr="00E26A11" w:rsidRDefault="0021708B">
            <w:pPr>
              <w:pStyle w:val="Akapitzlist"/>
              <w:numPr>
                <w:ilvl w:val="0"/>
                <w:numId w:val="5"/>
              </w:numPr>
              <w:rPr>
                <w:rFonts w:ascii="Times New Roman" w:hAnsi="Times New Roman" w:cs="Times New Roman"/>
                <w:sz w:val="24"/>
                <w:szCs w:val="24"/>
                <w:lang w:val="en-US"/>
              </w:rPr>
            </w:pPr>
            <w:proofErr w:type="spellStart"/>
            <w:r w:rsidRPr="00E26A11">
              <w:rPr>
                <w:rFonts w:ascii="Times New Roman" w:hAnsi="Times New Roman" w:cs="Times New Roman"/>
                <w:sz w:val="24"/>
                <w:szCs w:val="24"/>
                <w:lang w:val="en-US"/>
              </w:rPr>
              <w:t>Zewnętrzny</w:t>
            </w:r>
            <w:proofErr w:type="spellEnd"/>
            <w:r w:rsidRPr="00E26A11">
              <w:rPr>
                <w:rFonts w:ascii="Times New Roman" w:hAnsi="Times New Roman" w:cs="Times New Roman"/>
                <w:sz w:val="24"/>
                <w:szCs w:val="24"/>
                <w:lang w:val="en-US"/>
              </w:rPr>
              <w:t xml:space="preserve">: </w:t>
            </w:r>
            <w:proofErr w:type="spellStart"/>
            <w:r w:rsidR="00B162C8" w:rsidRPr="00E26A11">
              <w:rPr>
                <w:rFonts w:ascii="Times New Roman" w:hAnsi="Times New Roman" w:cs="Times New Roman"/>
                <w:sz w:val="24"/>
                <w:szCs w:val="24"/>
                <w:lang w:val="en-US"/>
              </w:rPr>
              <w:t>Btrfs</w:t>
            </w:r>
            <w:proofErr w:type="spellEnd"/>
            <w:r w:rsidR="00B162C8" w:rsidRPr="00E26A11">
              <w:rPr>
                <w:rFonts w:ascii="Times New Roman" w:hAnsi="Times New Roman" w:cs="Times New Roman"/>
                <w:sz w:val="24"/>
                <w:szCs w:val="24"/>
                <w:lang w:val="en-US"/>
              </w:rPr>
              <w:t>, ext4, ext3, FAT, NTFS, HFS+</w:t>
            </w:r>
            <w:r w:rsidR="00FC1FF7" w:rsidRPr="00E26A11">
              <w:rPr>
                <w:rFonts w:ascii="Times New Roman" w:hAnsi="Times New Roman" w:cs="Times New Roman"/>
                <w:sz w:val="24"/>
                <w:szCs w:val="24"/>
                <w:lang w:val="en-US"/>
              </w:rPr>
              <w:t xml:space="preserve">, </w:t>
            </w:r>
            <w:proofErr w:type="spellStart"/>
            <w:r w:rsidR="00FC1FF7" w:rsidRPr="00E26A11">
              <w:rPr>
                <w:rFonts w:ascii="Times New Roman" w:hAnsi="Times New Roman" w:cs="Times New Roman"/>
                <w:sz w:val="24"/>
                <w:szCs w:val="24"/>
                <w:lang w:val="en-US"/>
              </w:rPr>
              <w:t>exFAT</w:t>
            </w:r>
            <w:proofErr w:type="spellEnd"/>
          </w:p>
        </w:tc>
      </w:tr>
      <w:tr w:rsidR="00ED13FA" w:rsidRPr="00E26A11" w14:paraId="0CC4DC82" w14:textId="77777777" w:rsidTr="0021708B">
        <w:trPr>
          <w:trHeight w:val="302"/>
        </w:trPr>
        <w:tc>
          <w:tcPr>
            <w:tcW w:w="3823" w:type="dxa"/>
            <w:noWrap/>
            <w:vAlign w:val="center"/>
          </w:tcPr>
          <w:p w14:paraId="459086AE" w14:textId="72B50929" w:rsidR="00ED13FA"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Zarządzanie pamięcią masową</w:t>
            </w:r>
          </w:p>
        </w:tc>
        <w:tc>
          <w:tcPr>
            <w:tcW w:w="5929" w:type="dxa"/>
            <w:noWrap/>
            <w:vAlign w:val="center"/>
            <w:hideMark/>
          </w:tcPr>
          <w:p w14:paraId="365033C7" w14:textId="41299360" w:rsidR="0021708B" w:rsidRPr="00E26A11" w:rsidRDefault="003D1333">
            <w:pPr>
              <w:pStyle w:val="Akapitzlist"/>
              <w:numPr>
                <w:ilvl w:val="0"/>
                <w:numId w:val="5"/>
              </w:numPr>
              <w:rPr>
                <w:rFonts w:ascii="Times New Roman" w:hAnsi="Times New Roman" w:cs="Times New Roman"/>
                <w:sz w:val="24"/>
                <w:szCs w:val="24"/>
              </w:rPr>
            </w:pPr>
            <w:r w:rsidRPr="00E26A11">
              <w:rPr>
                <w:rFonts w:ascii="Times New Roman" w:hAnsi="Times New Roman" w:cs="Times New Roman"/>
                <w:sz w:val="24"/>
                <w:szCs w:val="24"/>
              </w:rPr>
              <w:t>Maksymalny</w:t>
            </w:r>
            <w:r w:rsidR="0021708B" w:rsidRPr="00E26A11">
              <w:rPr>
                <w:rFonts w:ascii="Times New Roman" w:hAnsi="Times New Roman" w:cs="Times New Roman"/>
                <w:sz w:val="24"/>
                <w:szCs w:val="24"/>
              </w:rPr>
              <w:t xml:space="preserve"> rozmiar pojedynczego wolumenu: 108 TB</w:t>
            </w:r>
          </w:p>
          <w:p w14:paraId="33527836" w14:textId="1EB609AB" w:rsidR="0021708B" w:rsidRPr="00E26A11" w:rsidRDefault="00AA2086">
            <w:pPr>
              <w:pStyle w:val="Akapitzlist"/>
              <w:numPr>
                <w:ilvl w:val="0"/>
                <w:numId w:val="5"/>
              </w:numPr>
              <w:rPr>
                <w:rFonts w:ascii="Times New Roman" w:hAnsi="Times New Roman" w:cs="Times New Roman"/>
                <w:sz w:val="24"/>
                <w:szCs w:val="24"/>
              </w:rPr>
            </w:pPr>
            <w:r w:rsidRPr="00E26A11">
              <w:rPr>
                <w:rFonts w:ascii="Times New Roman" w:hAnsi="Times New Roman" w:cs="Times New Roman"/>
                <w:sz w:val="24"/>
                <w:szCs w:val="24"/>
              </w:rPr>
              <w:t xml:space="preserve">Minimalny </w:t>
            </w:r>
            <w:r w:rsidR="0021708B" w:rsidRPr="00E26A11">
              <w:rPr>
                <w:rFonts w:ascii="Times New Roman" w:hAnsi="Times New Roman" w:cs="Times New Roman"/>
                <w:sz w:val="24"/>
                <w:szCs w:val="24"/>
              </w:rPr>
              <w:t xml:space="preserve">liczba wewnętrznych wolumenów: </w:t>
            </w:r>
            <w:r w:rsidR="00240CE4" w:rsidRPr="00E26A11">
              <w:rPr>
                <w:rFonts w:ascii="Times New Roman" w:hAnsi="Times New Roman" w:cs="Times New Roman"/>
                <w:sz w:val="24"/>
                <w:szCs w:val="24"/>
              </w:rPr>
              <w:t>64</w:t>
            </w:r>
          </w:p>
          <w:p w14:paraId="798BA1A7" w14:textId="6588DB1C" w:rsidR="0021708B" w:rsidRPr="00E26A11" w:rsidRDefault="00AA2086">
            <w:pPr>
              <w:pStyle w:val="Akapitzlist"/>
              <w:numPr>
                <w:ilvl w:val="0"/>
                <w:numId w:val="5"/>
              </w:numPr>
              <w:rPr>
                <w:rFonts w:ascii="Times New Roman" w:hAnsi="Times New Roman" w:cs="Times New Roman"/>
                <w:sz w:val="24"/>
                <w:szCs w:val="24"/>
              </w:rPr>
            </w:pPr>
            <w:r w:rsidRPr="00E26A11">
              <w:rPr>
                <w:rFonts w:ascii="Times New Roman" w:hAnsi="Times New Roman" w:cs="Times New Roman"/>
                <w:sz w:val="24"/>
                <w:szCs w:val="24"/>
              </w:rPr>
              <w:t xml:space="preserve">Minimalny </w:t>
            </w:r>
            <w:r w:rsidR="0021708B" w:rsidRPr="00E26A11">
              <w:rPr>
                <w:rFonts w:ascii="Times New Roman" w:hAnsi="Times New Roman" w:cs="Times New Roman"/>
                <w:sz w:val="24"/>
                <w:szCs w:val="24"/>
              </w:rPr>
              <w:t xml:space="preserve">liczba obiektów </w:t>
            </w:r>
            <w:proofErr w:type="spellStart"/>
            <w:r w:rsidR="0021708B" w:rsidRPr="00E26A11">
              <w:rPr>
                <w:rFonts w:ascii="Times New Roman" w:hAnsi="Times New Roman" w:cs="Times New Roman"/>
                <w:sz w:val="24"/>
                <w:szCs w:val="24"/>
              </w:rPr>
              <w:t>iSCSI</w:t>
            </w:r>
            <w:proofErr w:type="spellEnd"/>
            <w:r w:rsidR="0021708B" w:rsidRPr="00E26A11">
              <w:rPr>
                <w:rFonts w:ascii="Times New Roman" w:hAnsi="Times New Roman" w:cs="Times New Roman"/>
                <w:sz w:val="24"/>
                <w:szCs w:val="24"/>
              </w:rPr>
              <w:t xml:space="preserve"> Target: </w:t>
            </w:r>
            <w:r w:rsidR="004E3D5C" w:rsidRPr="00E26A11">
              <w:rPr>
                <w:rFonts w:ascii="Times New Roman" w:hAnsi="Times New Roman" w:cs="Times New Roman"/>
                <w:sz w:val="24"/>
                <w:szCs w:val="24"/>
              </w:rPr>
              <w:t>128</w:t>
            </w:r>
          </w:p>
          <w:p w14:paraId="5FB17AF3" w14:textId="3002B5E6" w:rsidR="0021708B" w:rsidRPr="00E26A11" w:rsidRDefault="00AA2086">
            <w:pPr>
              <w:pStyle w:val="Akapitzlist"/>
              <w:numPr>
                <w:ilvl w:val="0"/>
                <w:numId w:val="5"/>
              </w:numPr>
              <w:rPr>
                <w:rFonts w:ascii="Times New Roman" w:hAnsi="Times New Roman" w:cs="Times New Roman"/>
                <w:sz w:val="24"/>
                <w:szCs w:val="24"/>
              </w:rPr>
            </w:pPr>
            <w:r w:rsidRPr="00E26A11">
              <w:rPr>
                <w:rFonts w:ascii="Times New Roman" w:hAnsi="Times New Roman" w:cs="Times New Roman"/>
                <w:sz w:val="24"/>
                <w:szCs w:val="24"/>
              </w:rPr>
              <w:t xml:space="preserve">Minimalny </w:t>
            </w:r>
            <w:r w:rsidR="0021708B" w:rsidRPr="00E26A11">
              <w:rPr>
                <w:rFonts w:ascii="Times New Roman" w:hAnsi="Times New Roman" w:cs="Times New Roman"/>
                <w:sz w:val="24"/>
                <w:szCs w:val="24"/>
              </w:rPr>
              <w:t xml:space="preserve">liczba jednostek </w:t>
            </w:r>
            <w:proofErr w:type="spellStart"/>
            <w:r w:rsidR="0021708B" w:rsidRPr="00E26A11">
              <w:rPr>
                <w:rFonts w:ascii="Times New Roman" w:hAnsi="Times New Roman" w:cs="Times New Roman"/>
                <w:sz w:val="24"/>
                <w:szCs w:val="24"/>
              </w:rPr>
              <w:t>iSCSI</w:t>
            </w:r>
            <w:proofErr w:type="spellEnd"/>
            <w:r w:rsidR="0021708B" w:rsidRPr="00E26A11">
              <w:rPr>
                <w:rFonts w:ascii="Times New Roman" w:hAnsi="Times New Roman" w:cs="Times New Roman"/>
                <w:sz w:val="24"/>
                <w:szCs w:val="24"/>
              </w:rPr>
              <w:t xml:space="preserve"> LUN: </w:t>
            </w:r>
            <w:r w:rsidR="00304A1A" w:rsidRPr="00E26A11">
              <w:rPr>
                <w:rFonts w:ascii="Times New Roman" w:hAnsi="Times New Roman" w:cs="Times New Roman"/>
                <w:sz w:val="24"/>
                <w:szCs w:val="24"/>
              </w:rPr>
              <w:t>256</w:t>
            </w:r>
          </w:p>
          <w:p w14:paraId="548BA850" w14:textId="5B43BAD2" w:rsidR="00ED13FA" w:rsidRPr="00E26A11" w:rsidRDefault="0021708B">
            <w:pPr>
              <w:pStyle w:val="Akapitzlist"/>
              <w:numPr>
                <w:ilvl w:val="0"/>
                <w:numId w:val="7"/>
              </w:numPr>
              <w:rPr>
                <w:rFonts w:ascii="Times New Roman" w:hAnsi="Times New Roman" w:cs="Times New Roman"/>
                <w:sz w:val="24"/>
                <w:szCs w:val="24"/>
              </w:rPr>
            </w:pPr>
            <w:r w:rsidRPr="00E26A11">
              <w:rPr>
                <w:rFonts w:ascii="Times New Roman" w:hAnsi="Times New Roman" w:cs="Times New Roman"/>
                <w:sz w:val="24"/>
                <w:szCs w:val="24"/>
              </w:rPr>
              <w:t xml:space="preserve">Obsługa klonowania/migawek jednostek </w:t>
            </w:r>
            <w:proofErr w:type="spellStart"/>
            <w:r w:rsidRPr="00E26A11">
              <w:rPr>
                <w:rFonts w:ascii="Times New Roman" w:hAnsi="Times New Roman" w:cs="Times New Roman"/>
                <w:sz w:val="24"/>
                <w:szCs w:val="24"/>
              </w:rPr>
              <w:t>iSCSI</w:t>
            </w:r>
            <w:proofErr w:type="spellEnd"/>
            <w:r w:rsidRPr="00E26A11">
              <w:rPr>
                <w:rFonts w:ascii="Times New Roman" w:hAnsi="Times New Roman" w:cs="Times New Roman"/>
                <w:sz w:val="24"/>
                <w:szCs w:val="24"/>
              </w:rPr>
              <w:t xml:space="preserve"> LUN</w:t>
            </w:r>
          </w:p>
        </w:tc>
      </w:tr>
      <w:tr w:rsidR="00ED13FA" w:rsidRPr="00E26A11" w14:paraId="070507B4" w14:textId="77777777" w:rsidTr="0021708B">
        <w:trPr>
          <w:trHeight w:val="302"/>
        </w:trPr>
        <w:tc>
          <w:tcPr>
            <w:tcW w:w="3823" w:type="dxa"/>
            <w:noWrap/>
            <w:vAlign w:val="center"/>
          </w:tcPr>
          <w:p w14:paraId="774C19BA" w14:textId="45684912" w:rsidR="00ED13FA"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Obsługiwane typy macierzy RAID</w:t>
            </w:r>
          </w:p>
        </w:tc>
        <w:tc>
          <w:tcPr>
            <w:tcW w:w="5929" w:type="dxa"/>
            <w:noWrap/>
            <w:vAlign w:val="center"/>
            <w:hideMark/>
          </w:tcPr>
          <w:p w14:paraId="3D83DEBF" w14:textId="795822A4" w:rsidR="00ED13FA" w:rsidRPr="00E26A11" w:rsidRDefault="00560274" w:rsidP="0021708B">
            <w:pPr>
              <w:rPr>
                <w:rFonts w:ascii="Times New Roman" w:hAnsi="Times New Roman" w:cs="Times New Roman"/>
                <w:sz w:val="24"/>
                <w:szCs w:val="24"/>
                <w:lang w:val="en-US"/>
              </w:rPr>
            </w:pPr>
            <w:r w:rsidRPr="00E26A11">
              <w:rPr>
                <w:rFonts w:ascii="Times New Roman" w:hAnsi="Times New Roman" w:cs="Times New Roman"/>
                <w:sz w:val="24"/>
                <w:szCs w:val="24"/>
                <w:lang w:val="en-US"/>
              </w:rPr>
              <w:t>Min.</w:t>
            </w:r>
            <w:r w:rsidR="0021708B" w:rsidRPr="00E26A11">
              <w:rPr>
                <w:rFonts w:ascii="Times New Roman" w:hAnsi="Times New Roman" w:cs="Times New Roman"/>
                <w:sz w:val="24"/>
                <w:szCs w:val="24"/>
                <w:lang w:val="en-US"/>
              </w:rPr>
              <w:t xml:space="preserve"> </w:t>
            </w:r>
            <w:r w:rsidR="003D1333" w:rsidRPr="00E26A11">
              <w:rPr>
                <w:rFonts w:ascii="Times New Roman" w:hAnsi="Times New Roman" w:cs="Times New Roman"/>
                <w:sz w:val="24"/>
                <w:szCs w:val="24"/>
                <w:lang w:val="en-US"/>
              </w:rPr>
              <w:t xml:space="preserve">SHR, </w:t>
            </w:r>
            <w:r w:rsidR="004E3D5C" w:rsidRPr="00E26A11">
              <w:rPr>
                <w:rFonts w:ascii="Times New Roman" w:hAnsi="Times New Roman" w:cs="Times New Roman"/>
                <w:sz w:val="24"/>
                <w:szCs w:val="24"/>
                <w:lang w:val="en-US"/>
              </w:rPr>
              <w:t xml:space="preserve">Basic, </w:t>
            </w:r>
            <w:r w:rsidR="0021708B" w:rsidRPr="00E26A11">
              <w:rPr>
                <w:rFonts w:ascii="Times New Roman" w:hAnsi="Times New Roman" w:cs="Times New Roman"/>
                <w:sz w:val="24"/>
                <w:szCs w:val="24"/>
                <w:lang w:val="en-US"/>
              </w:rPr>
              <w:t>JBOD, RAID 0, RAID 1, RAID 5, RAID 6, RAID 10</w:t>
            </w:r>
          </w:p>
        </w:tc>
      </w:tr>
      <w:tr w:rsidR="00ED13FA" w:rsidRPr="00E26A11" w14:paraId="62DFC810" w14:textId="77777777" w:rsidTr="0021708B">
        <w:trPr>
          <w:trHeight w:val="302"/>
        </w:trPr>
        <w:tc>
          <w:tcPr>
            <w:tcW w:w="3823" w:type="dxa"/>
            <w:noWrap/>
            <w:vAlign w:val="center"/>
          </w:tcPr>
          <w:p w14:paraId="67052E59" w14:textId="599BF9D7" w:rsidR="00ED13FA"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Funkcja udostępniania plików</w:t>
            </w:r>
          </w:p>
        </w:tc>
        <w:tc>
          <w:tcPr>
            <w:tcW w:w="5929" w:type="dxa"/>
            <w:noWrap/>
            <w:vAlign w:val="center"/>
            <w:hideMark/>
          </w:tcPr>
          <w:p w14:paraId="3826190A" w14:textId="72D77072" w:rsidR="0021708B" w:rsidRPr="00E26A11" w:rsidRDefault="00560274">
            <w:pPr>
              <w:pStyle w:val="Akapitzlist"/>
              <w:numPr>
                <w:ilvl w:val="0"/>
                <w:numId w:val="7"/>
              </w:numPr>
              <w:rPr>
                <w:rFonts w:ascii="Times New Roman" w:hAnsi="Times New Roman" w:cs="Times New Roman"/>
                <w:sz w:val="24"/>
                <w:szCs w:val="24"/>
              </w:rPr>
            </w:pPr>
            <w:r w:rsidRPr="00E26A11">
              <w:rPr>
                <w:rFonts w:ascii="Times New Roman" w:hAnsi="Times New Roman" w:cs="Times New Roman"/>
                <w:sz w:val="24"/>
                <w:szCs w:val="24"/>
              </w:rPr>
              <w:t>Minimalna</w:t>
            </w:r>
            <w:r w:rsidR="0021708B" w:rsidRPr="00E26A11">
              <w:rPr>
                <w:rFonts w:ascii="Times New Roman" w:hAnsi="Times New Roman" w:cs="Times New Roman"/>
                <w:sz w:val="24"/>
                <w:szCs w:val="24"/>
              </w:rPr>
              <w:t xml:space="preserve"> liczba kont użytkowników: </w:t>
            </w:r>
            <w:r w:rsidR="00304A1A" w:rsidRPr="00E26A11">
              <w:rPr>
                <w:rFonts w:ascii="Times New Roman" w:hAnsi="Times New Roman" w:cs="Times New Roman"/>
                <w:sz w:val="24"/>
                <w:szCs w:val="24"/>
              </w:rPr>
              <w:t>2 048</w:t>
            </w:r>
          </w:p>
          <w:p w14:paraId="58AED480" w14:textId="602D1942" w:rsidR="0021708B" w:rsidRPr="00E26A11" w:rsidRDefault="00560274">
            <w:pPr>
              <w:pStyle w:val="Akapitzlist"/>
              <w:numPr>
                <w:ilvl w:val="0"/>
                <w:numId w:val="7"/>
              </w:numPr>
              <w:rPr>
                <w:rFonts w:ascii="Times New Roman" w:hAnsi="Times New Roman" w:cs="Times New Roman"/>
                <w:sz w:val="24"/>
                <w:szCs w:val="24"/>
              </w:rPr>
            </w:pPr>
            <w:r w:rsidRPr="00E26A11">
              <w:rPr>
                <w:rFonts w:ascii="Times New Roman" w:hAnsi="Times New Roman" w:cs="Times New Roman"/>
                <w:sz w:val="24"/>
                <w:szCs w:val="24"/>
              </w:rPr>
              <w:t xml:space="preserve">Minimalna </w:t>
            </w:r>
            <w:r w:rsidR="0021708B" w:rsidRPr="00E26A11">
              <w:rPr>
                <w:rFonts w:ascii="Times New Roman" w:hAnsi="Times New Roman" w:cs="Times New Roman"/>
                <w:sz w:val="24"/>
                <w:szCs w:val="24"/>
              </w:rPr>
              <w:t xml:space="preserve">liczba grup użytkowników: </w:t>
            </w:r>
            <w:r w:rsidR="00304A1A" w:rsidRPr="00E26A11">
              <w:rPr>
                <w:rFonts w:ascii="Times New Roman" w:hAnsi="Times New Roman" w:cs="Times New Roman"/>
                <w:sz w:val="24"/>
                <w:szCs w:val="24"/>
              </w:rPr>
              <w:t>256</w:t>
            </w:r>
          </w:p>
          <w:p w14:paraId="1327EECB" w14:textId="0A2E8729" w:rsidR="0021708B" w:rsidRPr="00E26A11" w:rsidRDefault="00560274">
            <w:pPr>
              <w:pStyle w:val="Akapitzlist"/>
              <w:numPr>
                <w:ilvl w:val="0"/>
                <w:numId w:val="7"/>
              </w:numPr>
              <w:rPr>
                <w:rFonts w:ascii="Times New Roman" w:hAnsi="Times New Roman" w:cs="Times New Roman"/>
                <w:sz w:val="24"/>
                <w:szCs w:val="24"/>
              </w:rPr>
            </w:pPr>
            <w:r w:rsidRPr="00E26A11">
              <w:rPr>
                <w:rFonts w:ascii="Times New Roman" w:hAnsi="Times New Roman" w:cs="Times New Roman"/>
                <w:sz w:val="24"/>
                <w:szCs w:val="24"/>
              </w:rPr>
              <w:t xml:space="preserve">Minimalna </w:t>
            </w:r>
            <w:r w:rsidR="0021708B" w:rsidRPr="00E26A11">
              <w:rPr>
                <w:rFonts w:ascii="Times New Roman" w:hAnsi="Times New Roman" w:cs="Times New Roman"/>
                <w:sz w:val="24"/>
                <w:szCs w:val="24"/>
              </w:rPr>
              <w:t xml:space="preserve">liczba folderów współdzielonych: </w:t>
            </w:r>
            <w:r w:rsidR="00304A1A" w:rsidRPr="00E26A11">
              <w:rPr>
                <w:rFonts w:ascii="Times New Roman" w:hAnsi="Times New Roman" w:cs="Times New Roman"/>
                <w:sz w:val="24"/>
                <w:szCs w:val="24"/>
              </w:rPr>
              <w:t>512</w:t>
            </w:r>
          </w:p>
          <w:p w14:paraId="4CD001BF" w14:textId="5C7F6575" w:rsidR="00ED13FA" w:rsidRPr="00E26A11" w:rsidRDefault="00560274">
            <w:pPr>
              <w:pStyle w:val="Akapitzlist"/>
              <w:numPr>
                <w:ilvl w:val="0"/>
                <w:numId w:val="7"/>
              </w:numPr>
              <w:rPr>
                <w:rFonts w:ascii="Times New Roman" w:hAnsi="Times New Roman" w:cs="Times New Roman"/>
                <w:sz w:val="24"/>
                <w:szCs w:val="24"/>
              </w:rPr>
            </w:pPr>
            <w:r w:rsidRPr="00E26A11">
              <w:rPr>
                <w:rFonts w:ascii="Times New Roman" w:hAnsi="Times New Roman" w:cs="Times New Roman"/>
                <w:sz w:val="24"/>
                <w:szCs w:val="24"/>
              </w:rPr>
              <w:t xml:space="preserve">Minimalna </w:t>
            </w:r>
            <w:r w:rsidR="0021708B" w:rsidRPr="00E26A11">
              <w:rPr>
                <w:rFonts w:ascii="Times New Roman" w:hAnsi="Times New Roman" w:cs="Times New Roman"/>
                <w:sz w:val="24"/>
                <w:szCs w:val="24"/>
              </w:rPr>
              <w:t xml:space="preserve">liczba jednoczesnych połączeń </w:t>
            </w:r>
            <w:r w:rsidR="004E3D5C" w:rsidRPr="00E26A11">
              <w:rPr>
                <w:rFonts w:ascii="Times New Roman" w:hAnsi="Times New Roman" w:cs="Times New Roman"/>
                <w:sz w:val="24"/>
                <w:szCs w:val="24"/>
              </w:rPr>
              <w:t>SMB</w:t>
            </w:r>
            <w:r w:rsidR="0021708B" w:rsidRPr="00E26A11">
              <w:rPr>
                <w:rFonts w:ascii="Times New Roman" w:hAnsi="Times New Roman" w:cs="Times New Roman"/>
                <w:sz w:val="24"/>
                <w:szCs w:val="24"/>
              </w:rPr>
              <w:t>/</w:t>
            </w:r>
            <w:r w:rsidR="004E3D5C" w:rsidRPr="00E26A11">
              <w:rPr>
                <w:rFonts w:ascii="Times New Roman" w:hAnsi="Times New Roman" w:cs="Times New Roman"/>
                <w:sz w:val="24"/>
                <w:szCs w:val="24"/>
              </w:rPr>
              <w:t>NFS/</w:t>
            </w:r>
            <w:r w:rsidR="0021708B" w:rsidRPr="00E26A11">
              <w:rPr>
                <w:rFonts w:ascii="Times New Roman" w:hAnsi="Times New Roman" w:cs="Times New Roman"/>
                <w:sz w:val="24"/>
                <w:szCs w:val="24"/>
              </w:rPr>
              <w:t xml:space="preserve">AFP/FTP: </w:t>
            </w:r>
            <w:r w:rsidR="00304A1A" w:rsidRPr="00E26A11">
              <w:rPr>
                <w:rFonts w:ascii="Times New Roman" w:hAnsi="Times New Roman" w:cs="Times New Roman"/>
                <w:sz w:val="24"/>
                <w:szCs w:val="24"/>
              </w:rPr>
              <w:t>1</w:t>
            </w:r>
            <w:r w:rsidR="004E7361" w:rsidRPr="00E26A11">
              <w:rPr>
                <w:rFonts w:ascii="Times New Roman" w:hAnsi="Times New Roman" w:cs="Times New Roman"/>
                <w:sz w:val="24"/>
                <w:szCs w:val="24"/>
              </w:rPr>
              <w:t>000</w:t>
            </w:r>
          </w:p>
        </w:tc>
      </w:tr>
      <w:tr w:rsidR="0021708B" w:rsidRPr="00E26A11" w14:paraId="0481C67F" w14:textId="77777777" w:rsidTr="0021708B">
        <w:trPr>
          <w:trHeight w:val="302"/>
        </w:trPr>
        <w:tc>
          <w:tcPr>
            <w:tcW w:w="3823" w:type="dxa"/>
            <w:noWrap/>
            <w:vAlign w:val="center"/>
          </w:tcPr>
          <w:p w14:paraId="12345552" w14:textId="3ADAAD25"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Uprawnienia</w:t>
            </w:r>
          </w:p>
        </w:tc>
        <w:tc>
          <w:tcPr>
            <w:tcW w:w="5929" w:type="dxa"/>
            <w:noWrap/>
            <w:vAlign w:val="center"/>
          </w:tcPr>
          <w:p w14:paraId="7CB9F1E5" w14:textId="623E8E25" w:rsidR="0021708B" w:rsidRPr="00E26A11" w:rsidRDefault="004E7361" w:rsidP="0021708B">
            <w:pPr>
              <w:rPr>
                <w:rFonts w:ascii="Times New Roman" w:hAnsi="Times New Roman" w:cs="Times New Roman"/>
                <w:sz w:val="24"/>
                <w:szCs w:val="24"/>
              </w:rPr>
            </w:pPr>
            <w:r w:rsidRPr="00E26A11">
              <w:rPr>
                <w:rFonts w:ascii="Times New Roman" w:hAnsi="Times New Roman" w:cs="Times New Roman"/>
                <w:sz w:val="24"/>
                <w:szCs w:val="24"/>
              </w:rPr>
              <w:t>Uprawnienia aplikacji listy kontroli dostępu systemu Windows (ACL)</w:t>
            </w:r>
          </w:p>
        </w:tc>
      </w:tr>
      <w:tr w:rsidR="0021708B" w:rsidRPr="003848CE" w14:paraId="00D97192" w14:textId="77777777" w:rsidTr="0021708B">
        <w:trPr>
          <w:trHeight w:val="302"/>
        </w:trPr>
        <w:tc>
          <w:tcPr>
            <w:tcW w:w="3823" w:type="dxa"/>
            <w:noWrap/>
            <w:vAlign w:val="center"/>
          </w:tcPr>
          <w:p w14:paraId="4F9C8AE4" w14:textId="637055E4"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lastRenderedPageBreak/>
              <w:t>Wirtualizacja</w:t>
            </w:r>
          </w:p>
        </w:tc>
        <w:tc>
          <w:tcPr>
            <w:tcW w:w="5929" w:type="dxa"/>
            <w:noWrap/>
            <w:vAlign w:val="center"/>
          </w:tcPr>
          <w:p w14:paraId="43892EE9" w14:textId="048297E4" w:rsidR="0021708B" w:rsidRPr="00E26A11" w:rsidRDefault="00560274" w:rsidP="0021708B">
            <w:pPr>
              <w:rPr>
                <w:rFonts w:ascii="Times New Roman" w:hAnsi="Times New Roman" w:cs="Times New Roman"/>
                <w:sz w:val="24"/>
                <w:szCs w:val="24"/>
                <w:lang w:val="en-US"/>
              </w:rPr>
            </w:pPr>
            <w:proofErr w:type="spellStart"/>
            <w:r w:rsidRPr="00E26A11">
              <w:rPr>
                <w:rFonts w:ascii="Times New Roman" w:hAnsi="Times New Roman" w:cs="Times New Roman"/>
                <w:sz w:val="24"/>
                <w:szCs w:val="24"/>
                <w:lang w:val="en-US"/>
              </w:rPr>
              <w:t>Obsługa</w:t>
            </w:r>
            <w:proofErr w:type="spellEnd"/>
            <w:r w:rsidRPr="00E26A11">
              <w:rPr>
                <w:rFonts w:ascii="Times New Roman" w:hAnsi="Times New Roman" w:cs="Times New Roman"/>
                <w:sz w:val="24"/>
                <w:szCs w:val="24"/>
                <w:lang w:val="en-US"/>
              </w:rPr>
              <w:t xml:space="preserve"> </w:t>
            </w:r>
            <w:r w:rsidR="0021708B" w:rsidRPr="00E26A11">
              <w:rPr>
                <w:rFonts w:ascii="Times New Roman" w:hAnsi="Times New Roman" w:cs="Times New Roman"/>
                <w:sz w:val="24"/>
                <w:szCs w:val="24"/>
                <w:lang w:val="en-US"/>
              </w:rPr>
              <w:t>VMware vSphere®, Microsoft Hyper-V®, Citrix®, OpenStack®</w:t>
            </w:r>
          </w:p>
        </w:tc>
      </w:tr>
      <w:tr w:rsidR="0021708B" w:rsidRPr="00E26A11" w14:paraId="109CCE31" w14:textId="77777777" w:rsidTr="0021708B">
        <w:trPr>
          <w:trHeight w:val="302"/>
        </w:trPr>
        <w:tc>
          <w:tcPr>
            <w:tcW w:w="3823" w:type="dxa"/>
            <w:noWrap/>
            <w:vAlign w:val="center"/>
          </w:tcPr>
          <w:p w14:paraId="7DD84364" w14:textId="25AA4A0B"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Usługa katalogowa</w:t>
            </w:r>
          </w:p>
        </w:tc>
        <w:tc>
          <w:tcPr>
            <w:tcW w:w="5929" w:type="dxa"/>
            <w:noWrap/>
            <w:vAlign w:val="center"/>
          </w:tcPr>
          <w:p w14:paraId="6C9E512B" w14:textId="4240429F" w:rsidR="0021708B" w:rsidRPr="00E26A11" w:rsidRDefault="004E3D5C" w:rsidP="004E3D5C">
            <w:pPr>
              <w:rPr>
                <w:rFonts w:ascii="Times New Roman" w:hAnsi="Times New Roman" w:cs="Times New Roman"/>
                <w:sz w:val="24"/>
                <w:szCs w:val="24"/>
              </w:rPr>
            </w:pPr>
            <w:r w:rsidRPr="00E26A11">
              <w:rPr>
                <w:rFonts w:ascii="Times New Roman" w:hAnsi="Times New Roman" w:cs="Times New Roman"/>
                <w:sz w:val="24"/>
                <w:szCs w:val="24"/>
              </w:rPr>
              <w:t>Łączy się z serwerami Windows® AD/LDAP, umożliwiając użytkownikom domeny logowanie za pośrednictwem protokołów SMB/NFS/AFP/FTP/File Station przy użyciu istniejących poświadczeń.</w:t>
            </w:r>
          </w:p>
        </w:tc>
      </w:tr>
      <w:tr w:rsidR="0021708B" w:rsidRPr="00E26A11" w14:paraId="55E2A5AA" w14:textId="77777777" w:rsidTr="0021708B">
        <w:trPr>
          <w:trHeight w:val="302"/>
        </w:trPr>
        <w:tc>
          <w:tcPr>
            <w:tcW w:w="3823" w:type="dxa"/>
            <w:noWrap/>
            <w:vAlign w:val="center"/>
          </w:tcPr>
          <w:p w14:paraId="3E14E3B1" w14:textId="7BE5C478"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Bezpieczeństwo</w:t>
            </w:r>
          </w:p>
        </w:tc>
        <w:tc>
          <w:tcPr>
            <w:tcW w:w="5929" w:type="dxa"/>
            <w:noWrap/>
            <w:vAlign w:val="center"/>
          </w:tcPr>
          <w:p w14:paraId="5B6065CC" w14:textId="77777777" w:rsidR="004E3D5C" w:rsidRPr="00E26A11" w:rsidRDefault="004E3D5C" w:rsidP="004E3D5C">
            <w:pPr>
              <w:rPr>
                <w:rFonts w:ascii="Times New Roman" w:hAnsi="Times New Roman" w:cs="Times New Roman"/>
                <w:sz w:val="24"/>
                <w:szCs w:val="24"/>
              </w:rPr>
            </w:pPr>
            <w:r w:rsidRPr="00E26A11">
              <w:rPr>
                <w:rFonts w:ascii="Times New Roman" w:hAnsi="Times New Roman" w:cs="Times New Roman"/>
                <w:sz w:val="24"/>
                <w:szCs w:val="24"/>
              </w:rPr>
              <w:t xml:space="preserve">Zapora, szyfrowanie folderu współdzielonego, szyfrowanie SMB, FTP przez SSL/TLS, SFTP, </w:t>
            </w:r>
            <w:proofErr w:type="spellStart"/>
            <w:r w:rsidRPr="00E26A11">
              <w:rPr>
                <w:rFonts w:ascii="Times New Roman" w:hAnsi="Times New Roman" w:cs="Times New Roman"/>
                <w:sz w:val="24"/>
                <w:szCs w:val="24"/>
              </w:rPr>
              <w:t>rsync</w:t>
            </w:r>
            <w:proofErr w:type="spellEnd"/>
            <w:r w:rsidRPr="00E26A11">
              <w:rPr>
                <w:rFonts w:ascii="Times New Roman" w:hAnsi="Times New Roman" w:cs="Times New Roman"/>
                <w:sz w:val="24"/>
                <w:szCs w:val="24"/>
              </w:rPr>
              <w:t xml:space="preserve"> przez SSH, automatyczne</w:t>
            </w:r>
          </w:p>
          <w:p w14:paraId="426FCB9A" w14:textId="1C2E2CE9" w:rsidR="0021708B" w:rsidRPr="00E26A11" w:rsidRDefault="004E3D5C" w:rsidP="004E3D5C">
            <w:pPr>
              <w:rPr>
                <w:rFonts w:ascii="Times New Roman" w:hAnsi="Times New Roman" w:cs="Times New Roman"/>
                <w:sz w:val="24"/>
                <w:szCs w:val="24"/>
              </w:rPr>
            </w:pPr>
            <w:r w:rsidRPr="00E26A11">
              <w:rPr>
                <w:rFonts w:ascii="Times New Roman" w:hAnsi="Times New Roman" w:cs="Times New Roman"/>
                <w:sz w:val="24"/>
                <w:szCs w:val="24"/>
              </w:rPr>
              <w:t xml:space="preserve">blokowanie logowania, obsługa </w:t>
            </w:r>
            <w:proofErr w:type="spellStart"/>
            <w:r w:rsidRPr="00E26A11">
              <w:rPr>
                <w:rFonts w:ascii="Times New Roman" w:hAnsi="Times New Roman" w:cs="Times New Roman"/>
                <w:sz w:val="24"/>
                <w:szCs w:val="24"/>
              </w:rPr>
              <w:t>Let's</w:t>
            </w:r>
            <w:proofErr w:type="spellEnd"/>
            <w:r w:rsidRPr="00E26A11">
              <w:rPr>
                <w:rFonts w:ascii="Times New Roman" w:hAnsi="Times New Roman" w:cs="Times New Roman"/>
                <w:sz w:val="24"/>
                <w:szCs w:val="24"/>
              </w:rPr>
              <w:t xml:space="preserve"> </w:t>
            </w:r>
            <w:proofErr w:type="spellStart"/>
            <w:r w:rsidRPr="00E26A11">
              <w:rPr>
                <w:rFonts w:ascii="Times New Roman" w:hAnsi="Times New Roman" w:cs="Times New Roman"/>
                <w:sz w:val="24"/>
                <w:szCs w:val="24"/>
              </w:rPr>
              <w:t>Encrypt</w:t>
            </w:r>
            <w:proofErr w:type="spellEnd"/>
            <w:r w:rsidRPr="00E26A11">
              <w:rPr>
                <w:rFonts w:ascii="Times New Roman" w:hAnsi="Times New Roman" w:cs="Times New Roman"/>
                <w:sz w:val="24"/>
                <w:szCs w:val="24"/>
              </w:rPr>
              <w:t>, HTTPS (dostosowywane mechanizmy szyfrowania)</w:t>
            </w:r>
          </w:p>
        </w:tc>
      </w:tr>
      <w:tr w:rsidR="0021708B" w:rsidRPr="00E26A11" w14:paraId="0A8BBA57" w14:textId="77777777" w:rsidTr="0021708B">
        <w:trPr>
          <w:trHeight w:val="302"/>
        </w:trPr>
        <w:tc>
          <w:tcPr>
            <w:tcW w:w="3823" w:type="dxa"/>
            <w:noWrap/>
            <w:vAlign w:val="center"/>
          </w:tcPr>
          <w:p w14:paraId="6B4F3877" w14:textId="6BF6FA6D"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Obsługiwane systemy klienckie</w:t>
            </w:r>
          </w:p>
        </w:tc>
        <w:tc>
          <w:tcPr>
            <w:tcW w:w="5929" w:type="dxa"/>
            <w:noWrap/>
            <w:vAlign w:val="center"/>
          </w:tcPr>
          <w:p w14:paraId="59361335" w14:textId="13F4943F" w:rsidR="0021708B" w:rsidRPr="00E26A11" w:rsidRDefault="004E3D5C" w:rsidP="0021708B">
            <w:pPr>
              <w:rPr>
                <w:rFonts w:ascii="Times New Roman" w:hAnsi="Times New Roman" w:cs="Times New Roman"/>
                <w:sz w:val="24"/>
                <w:szCs w:val="24"/>
              </w:rPr>
            </w:pPr>
            <w:r w:rsidRPr="00E26A11">
              <w:rPr>
                <w:rFonts w:ascii="Times New Roman" w:hAnsi="Times New Roman" w:cs="Times New Roman"/>
                <w:sz w:val="24"/>
                <w:szCs w:val="24"/>
              </w:rPr>
              <w:t xml:space="preserve">Windows® 7 i nowsze, </w:t>
            </w:r>
            <w:proofErr w:type="spellStart"/>
            <w:r w:rsidRPr="00E26A11">
              <w:rPr>
                <w:rFonts w:ascii="Times New Roman" w:hAnsi="Times New Roman" w:cs="Times New Roman"/>
                <w:sz w:val="24"/>
                <w:szCs w:val="24"/>
              </w:rPr>
              <w:t>macOS</w:t>
            </w:r>
            <w:proofErr w:type="spellEnd"/>
            <w:r w:rsidRPr="00E26A11">
              <w:rPr>
                <w:rFonts w:ascii="Times New Roman" w:hAnsi="Times New Roman" w:cs="Times New Roman"/>
                <w:sz w:val="24"/>
                <w:szCs w:val="24"/>
              </w:rPr>
              <w:t>® 10.12 i nowsze</w:t>
            </w:r>
          </w:p>
        </w:tc>
      </w:tr>
      <w:tr w:rsidR="0021708B" w:rsidRPr="00E26A11" w14:paraId="77BFF4AC" w14:textId="77777777" w:rsidTr="0021708B">
        <w:trPr>
          <w:trHeight w:val="302"/>
        </w:trPr>
        <w:tc>
          <w:tcPr>
            <w:tcW w:w="3823" w:type="dxa"/>
            <w:noWrap/>
            <w:vAlign w:val="center"/>
          </w:tcPr>
          <w:p w14:paraId="029CEC61" w14:textId="114D8BEB" w:rsidR="0021708B" w:rsidRPr="00E26A11" w:rsidRDefault="0021708B" w:rsidP="0021708B">
            <w:pPr>
              <w:rPr>
                <w:rFonts w:ascii="Times New Roman" w:hAnsi="Times New Roman" w:cs="Times New Roman"/>
                <w:sz w:val="24"/>
                <w:szCs w:val="24"/>
              </w:rPr>
            </w:pPr>
            <w:r w:rsidRPr="00E26A11">
              <w:rPr>
                <w:rFonts w:ascii="Times New Roman" w:hAnsi="Times New Roman" w:cs="Times New Roman"/>
                <w:sz w:val="24"/>
                <w:szCs w:val="24"/>
              </w:rPr>
              <w:t>Obsługiwane przeglądarki</w:t>
            </w:r>
          </w:p>
        </w:tc>
        <w:tc>
          <w:tcPr>
            <w:tcW w:w="5929" w:type="dxa"/>
            <w:noWrap/>
            <w:vAlign w:val="center"/>
          </w:tcPr>
          <w:p w14:paraId="5924E708" w14:textId="4F9867B3" w:rsidR="0021708B" w:rsidRPr="00E26A11" w:rsidRDefault="004E3D5C" w:rsidP="004E3D5C">
            <w:pPr>
              <w:rPr>
                <w:rFonts w:ascii="Times New Roman" w:hAnsi="Times New Roman" w:cs="Times New Roman"/>
                <w:sz w:val="24"/>
                <w:szCs w:val="24"/>
              </w:rPr>
            </w:pPr>
            <w:r w:rsidRPr="00E26A11">
              <w:rPr>
                <w:rFonts w:ascii="Times New Roman" w:hAnsi="Times New Roman" w:cs="Times New Roman"/>
                <w:sz w:val="24"/>
                <w:szCs w:val="24"/>
              </w:rPr>
              <w:t xml:space="preserve">Chrome®, </w:t>
            </w:r>
            <w:proofErr w:type="spellStart"/>
            <w:r w:rsidRPr="00E26A11">
              <w:rPr>
                <w:rFonts w:ascii="Times New Roman" w:hAnsi="Times New Roman" w:cs="Times New Roman"/>
                <w:sz w:val="24"/>
                <w:szCs w:val="24"/>
              </w:rPr>
              <w:t>Firefox</w:t>
            </w:r>
            <w:proofErr w:type="spellEnd"/>
            <w:r w:rsidRPr="00E26A11">
              <w:rPr>
                <w:rFonts w:ascii="Times New Roman" w:hAnsi="Times New Roman" w:cs="Times New Roman"/>
                <w:sz w:val="24"/>
                <w:szCs w:val="24"/>
              </w:rPr>
              <w:t>®, Edge®, Internet Explorer® 10 i nowsze, Safari® 10 i nowsze, Safari (iOS 10 i nowsze), Chrome (Android™ 6.0 i nowsze) na tabletach</w:t>
            </w:r>
          </w:p>
        </w:tc>
      </w:tr>
      <w:tr w:rsidR="007C4C52" w:rsidRPr="00E26A11" w14:paraId="35E7C40F" w14:textId="77777777" w:rsidTr="0021708B">
        <w:trPr>
          <w:trHeight w:val="302"/>
        </w:trPr>
        <w:tc>
          <w:tcPr>
            <w:tcW w:w="3823" w:type="dxa"/>
            <w:noWrap/>
            <w:vAlign w:val="center"/>
          </w:tcPr>
          <w:p w14:paraId="39C7CAEC" w14:textId="70F90814" w:rsidR="007C4C52" w:rsidRPr="00E26A11" w:rsidRDefault="00B932B7" w:rsidP="0021708B">
            <w:pPr>
              <w:rPr>
                <w:rFonts w:ascii="Times New Roman" w:hAnsi="Times New Roman" w:cs="Times New Roman"/>
                <w:sz w:val="24"/>
                <w:szCs w:val="24"/>
              </w:rPr>
            </w:pPr>
            <w:r w:rsidRPr="00E26A11">
              <w:rPr>
                <w:rFonts w:ascii="Times New Roman" w:hAnsi="Times New Roman" w:cs="Times New Roman"/>
                <w:sz w:val="24"/>
                <w:szCs w:val="24"/>
              </w:rPr>
              <w:t>Oprogramowanie</w:t>
            </w:r>
          </w:p>
        </w:tc>
        <w:tc>
          <w:tcPr>
            <w:tcW w:w="5929" w:type="dxa"/>
            <w:noWrap/>
            <w:vAlign w:val="center"/>
          </w:tcPr>
          <w:p w14:paraId="3E25C5AC" w14:textId="752EF178" w:rsidR="007941E3" w:rsidRPr="00E26A11" w:rsidRDefault="007941E3">
            <w:pPr>
              <w:pStyle w:val="Akapitzlist"/>
              <w:numPr>
                <w:ilvl w:val="0"/>
                <w:numId w:val="3"/>
              </w:numPr>
              <w:rPr>
                <w:rFonts w:ascii="Times New Roman" w:hAnsi="Times New Roman" w:cs="Times New Roman"/>
                <w:sz w:val="24"/>
                <w:szCs w:val="24"/>
              </w:rPr>
            </w:pPr>
            <w:r w:rsidRPr="00E26A11">
              <w:rPr>
                <w:rFonts w:ascii="Times New Roman" w:hAnsi="Times New Roman" w:cs="Times New Roman"/>
                <w:sz w:val="24"/>
                <w:szCs w:val="24"/>
              </w:rPr>
              <w:t xml:space="preserve">Urządzenie musi umożliwiać utworzenie przestrzeni dyskowej w oparciu o nowoczesny system plików, który będzie zapewniał obsługę migawek, generowania sum kontrolnych CRC a także lustrzanych kopii metadanych aby zapewnić całkowitą integralność danych biznesowych. Dodatkowo wspomniany system musi </w:t>
            </w:r>
            <w:r w:rsidR="009F59CB" w:rsidRPr="00E26A11">
              <w:rPr>
                <w:rFonts w:ascii="Times New Roman" w:hAnsi="Times New Roman" w:cs="Times New Roman"/>
                <w:sz w:val="24"/>
                <w:szCs w:val="24"/>
              </w:rPr>
              <w:t>wspierać</w:t>
            </w:r>
            <w:r w:rsidRPr="00E26A11">
              <w:rPr>
                <w:rFonts w:ascii="Times New Roman" w:hAnsi="Times New Roman" w:cs="Times New Roman"/>
                <w:sz w:val="24"/>
                <w:szCs w:val="24"/>
              </w:rPr>
              <w:t xml:space="preserve"> ustawienie limitu dla folderów współdzielonych oraz szybkie klonowanie całych folderów udostępnionych</w:t>
            </w:r>
          </w:p>
          <w:p w14:paraId="32DEC49A" w14:textId="38AF74EF" w:rsidR="00B932B7" w:rsidRPr="00E26A11" w:rsidRDefault="00B932B7">
            <w:pPr>
              <w:pStyle w:val="Akapitzlist"/>
              <w:numPr>
                <w:ilvl w:val="0"/>
                <w:numId w:val="3"/>
              </w:numPr>
              <w:rPr>
                <w:rFonts w:ascii="Times New Roman" w:hAnsi="Times New Roman" w:cs="Times New Roman"/>
                <w:sz w:val="24"/>
                <w:szCs w:val="24"/>
              </w:rPr>
            </w:pPr>
            <w:r w:rsidRPr="00E26A11">
              <w:rPr>
                <w:rFonts w:ascii="Times New Roman" w:hAnsi="Times New Roman" w:cs="Times New Roman"/>
                <w:sz w:val="24"/>
                <w:szCs w:val="24"/>
              </w:rPr>
              <w:t>Oprogramowanie zarządzające serwerem NAS musi zapewnić darmowe, kompleksowe rozwiązanie do tworzenia kopii zapasowych przeznaczone dla heterogenicznych środowisk IT, umożliwiające zdalne zarządzanie i monitorowanie ochrony komputerów, serwerów i maszyn wirtualnych na jednym, centralnym, przyjaznym dla administratora interfejsie. Ponadto gromadzone dane na urządzeniu mają mieć możliwość replikacji jako lokalne kopie zapasowe, sieciowe kopie zapasowe i kopie zapasowe danych w chmurach publicznych przy użyciu darmowego narzędzia instalowanego z Centrum Pakietów</w:t>
            </w:r>
          </w:p>
          <w:p w14:paraId="40C08CD6" w14:textId="380070DC" w:rsidR="007C4C52" w:rsidRPr="00E26A11" w:rsidRDefault="003C64BC" w:rsidP="00FC1FF7">
            <w:pPr>
              <w:pStyle w:val="Akapitzlist"/>
              <w:numPr>
                <w:ilvl w:val="0"/>
                <w:numId w:val="1"/>
              </w:numPr>
              <w:rPr>
                <w:rFonts w:ascii="Times New Roman" w:hAnsi="Times New Roman" w:cs="Times New Roman"/>
                <w:sz w:val="24"/>
                <w:szCs w:val="24"/>
              </w:rPr>
            </w:pPr>
            <w:r w:rsidRPr="00E26A11">
              <w:rPr>
                <w:rFonts w:ascii="Times New Roman" w:hAnsi="Times New Roman" w:cs="Times New Roman"/>
                <w:sz w:val="24"/>
                <w:szCs w:val="24"/>
              </w:rPr>
              <w:t xml:space="preserve">Wymaga się zapewnienia darmowej aplikacji do realizacji chmury prywatnej bez opłat cyklicznych, która będzie posiadała wygodną konsolę administratora zarządzaną z GUI a także </w:t>
            </w:r>
            <w:proofErr w:type="spellStart"/>
            <w:r w:rsidRPr="00E26A11">
              <w:rPr>
                <w:rFonts w:ascii="Times New Roman" w:hAnsi="Times New Roman" w:cs="Times New Roman"/>
                <w:sz w:val="24"/>
                <w:szCs w:val="24"/>
              </w:rPr>
              <w:t>agenty</w:t>
            </w:r>
            <w:proofErr w:type="spellEnd"/>
            <w:r w:rsidRPr="00E26A11">
              <w:rPr>
                <w:rFonts w:ascii="Times New Roman" w:hAnsi="Times New Roman" w:cs="Times New Roman"/>
                <w:sz w:val="24"/>
                <w:szCs w:val="24"/>
              </w:rPr>
              <w:t xml:space="preserve"> na urządzenia PC/MAC oraz aplikację mobilną na Android/iOS. Usługa powinna umożliwiać udostępnianie zasobów serwera NAS, synchronizację i tworzenie kopii zapasowych podłączonych urządzeń a także wspierać algorytm </w:t>
            </w:r>
            <w:proofErr w:type="spellStart"/>
            <w:r w:rsidRPr="00E26A11">
              <w:rPr>
                <w:rFonts w:ascii="Times New Roman" w:hAnsi="Times New Roman" w:cs="Times New Roman"/>
                <w:sz w:val="24"/>
                <w:szCs w:val="24"/>
              </w:rPr>
              <w:t>Intelliversioning</w:t>
            </w:r>
            <w:proofErr w:type="spellEnd"/>
            <w:r w:rsidRPr="00E26A11">
              <w:rPr>
                <w:rFonts w:ascii="Times New Roman" w:hAnsi="Times New Roman" w:cs="Times New Roman"/>
                <w:sz w:val="24"/>
                <w:szCs w:val="24"/>
              </w:rPr>
              <w:t xml:space="preserve">. Ponadto omawiana usługa powinna umożliwiać pracę z dokumentami biurowymi (edytor tekstowy, arkusz kalkulacyjny, pokaz slajdów) i wpierać wersjonowanie oraz edycję tworzonych plików </w:t>
            </w:r>
            <w:proofErr w:type="spellStart"/>
            <w:r w:rsidRPr="00E26A11">
              <w:rPr>
                <w:rFonts w:ascii="Times New Roman" w:hAnsi="Times New Roman" w:cs="Times New Roman"/>
                <w:sz w:val="24"/>
                <w:szCs w:val="24"/>
              </w:rPr>
              <w:t>office</w:t>
            </w:r>
            <w:proofErr w:type="spellEnd"/>
            <w:r w:rsidRPr="00E26A11">
              <w:rPr>
                <w:rFonts w:ascii="Times New Roman" w:hAnsi="Times New Roman" w:cs="Times New Roman"/>
                <w:sz w:val="24"/>
                <w:szCs w:val="24"/>
              </w:rPr>
              <w:t xml:space="preserve"> w czasie rzeczywistym.</w:t>
            </w:r>
          </w:p>
        </w:tc>
      </w:tr>
      <w:tr w:rsidR="00304A1A" w:rsidRPr="00E26A11" w14:paraId="41161118" w14:textId="77777777" w:rsidTr="0021708B">
        <w:trPr>
          <w:trHeight w:val="302"/>
        </w:trPr>
        <w:tc>
          <w:tcPr>
            <w:tcW w:w="3823" w:type="dxa"/>
            <w:noWrap/>
            <w:vAlign w:val="center"/>
          </w:tcPr>
          <w:p w14:paraId="1C26A857" w14:textId="7ED7B738" w:rsidR="00304A1A" w:rsidRPr="00E26A11" w:rsidRDefault="00304A1A" w:rsidP="0021708B">
            <w:pPr>
              <w:rPr>
                <w:rFonts w:ascii="Times New Roman" w:hAnsi="Times New Roman" w:cs="Times New Roman"/>
                <w:sz w:val="24"/>
                <w:szCs w:val="24"/>
              </w:rPr>
            </w:pPr>
            <w:r w:rsidRPr="00E26A11">
              <w:rPr>
                <w:rFonts w:ascii="Times New Roman" w:hAnsi="Times New Roman" w:cs="Times New Roman"/>
                <w:sz w:val="24"/>
                <w:szCs w:val="24"/>
              </w:rPr>
              <w:lastRenderedPageBreak/>
              <w:t>Konserwacja</w:t>
            </w:r>
          </w:p>
        </w:tc>
        <w:tc>
          <w:tcPr>
            <w:tcW w:w="5929" w:type="dxa"/>
            <w:noWrap/>
            <w:vAlign w:val="center"/>
          </w:tcPr>
          <w:p w14:paraId="1214BFFD" w14:textId="027BC27F" w:rsidR="00304A1A" w:rsidRPr="00E26A11" w:rsidRDefault="00304A1A">
            <w:pPr>
              <w:pStyle w:val="Akapitzlist"/>
              <w:numPr>
                <w:ilvl w:val="0"/>
                <w:numId w:val="4"/>
              </w:numPr>
              <w:rPr>
                <w:rFonts w:ascii="Times New Roman" w:hAnsi="Times New Roman" w:cs="Times New Roman"/>
                <w:sz w:val="24"/>
                <w:szCs w:val="24"/>
              </w:rPr>
            </w:pPr>
            <w:r w:rsidRPr="00E26A11">
              <w:rPr>
                <w:rFonts w:ascii="Times New Roman" w:hAnsi="Times New Roman" w:cs="Times New Roman"/>
                <w:sz w:val="24"/>
                <w:szCs w:val="24"/>
              </w:rPr>
              <w:t xml:space="preserve">Konserwację urządzenia należy przeprowadzać przy użyciu dodatkowych, wygodnych w użyciu przesuwnych szyn </w:t>
            </w:r>
            <w:proofErr w:type="spellStart"/>
            <w:r w:rsidRPr="00E26A11">
              <w:rPr>
                <w:rFonts w:ascii="Times New Roman" w:hAnsi="Times New Roman" w:cs="Times New Roman"/>
                <w:sz w:val="24"/>
                <w:szCs w:val="24"/>
              </w:rPr>
              <w:t>rack</w:t>
            </w:r>
            <w:proofErr w:type="spellEnd"/>
          </w:p>
        </w:tc>
      </w:tr>
      <w:tr w:rsidR="005E17FC" w:rsidRPr="00E26A11" w14:paraId="5AFFEEFB" w14:textId="77777777" w:rsidTr="0021708B">
        <w:trPr>
          <w:trHeight w:val="302"/>
        </w:trPr>
        <w:tc>
          <w:tcPr>
            <w:tcW w:w="3823" w:type="dxa"/>
            <w:noWrap/>
            <w:vAlign w:val="center"/>
          </w:tcPr>
          <w:p w14:paraId="3B213F9E" w14:textId="4B09BA28" w:rsidR="005E17FC" w:rsidRPr="00E26A11" w:rsidRDefault="005E17FC" w:rsidP="0021708B">
            <w:pPr>
              <w:rPr>
                <w:rFonts w:ascii="Times New Roman" w:hAnsi="Times New Roman" w:cs="Times New Roman"/>
                <w:sz w:val="24"/>
                <w:szCs w:val="24"/>
              </w:rPr>
            </w:pPr>
            <w:r w:rsidRPr="00E26A11">
              <w:rPr>
                <w:rFonts w:ascii="Times New Roman" w:hAnsi="Times New Roman" w:cs="Times New Roman"/>
                <w:sz w:val="24"/>
                <w:szCs w:val="24"/>
              </w:rPr>
              <w:t>Zasilanie</w:t>
            </w:r>
          </w:p>
        </w:tc>
        <w:tc>
          <w:tcPr>
            <w:tcW w:w="5929" w:type="dxa"/>
            <w:noWrap/>
            <w:vAlign w:val="center"/>
          </w:tcPr>
          <w:p w14:paraId="05925CD4" w14:textId="70B615EA" w:rsidR="005E17FC" w:rsidRPr="00E26A11" w:rsidRDefault="005E17FC">
            <w:pPr>
              <w:pStyle w:val="Akapitzlist"/>
              <w:numPr>
                <w:ilvl w:val="0"/>
                <w:numId w:val="8"/>
              </w:numPr>
              <w:rPr>
                <w:rFonts w:ascii="Times New Roman" w:hAnsi="Times New Roman" w:cs="Times New Roman"/>
                <w:sz w:val="24"/>
                <w:szCs w:val="24"/>
              </w:rPr>
            </w:pPr>
            <w:r w:rsidRPr="00E26A11">
              <w:rPr>
                <w:rFonts w:ascii="Times New Roman" w:hAnsi="Times New Roman" w:cs="Times New Roman"/>
                <w:sz w:val="24"/>
                <w:szCs w:val="24"/>
              </w:rPr>
              <w:t>Wymogiem jest dostarczenie sprzętu wyposażonego w nadmiarowy zasilacz</w:t>
            </w:r>
          </w:p>
        </w:tc>
      </w:tr>
      <w:tr w:rsidR="003C64BC" w:rsidRPr="00E26A11" w14:paraId="475D63D2" w14:textId="77777777" w:rsidTr="0021708B">
        <w:trPr>
          <w:trHeight w:val="302"/>
        </w:trPr>
        <w:tc>
          <w:tcPr>
            <w:tcW w:w="3823" w:type="dxa"/>
            <w:noWrap/>
            <w:vAlign w:val="center"/>
          </w:tcPr>
          <w:p w14:paraId="1475DB58" w14:textId="521D7FD4" w:rsidR="003C64BC" w:rsidRPr="00E26A11" w:rsidRDefault="00616908" w:rsidP="0021708B">
            <w:pPr>
              <w:rPr>
                <w:rFonts w:ascii="Times New Roman" w:hAnsi="Times New Roman" w:cs="Times New Roman"/>
                <w:sz w:val="24"/>
                <w:szCs w:val="24"/>
              </w:rPr>
            </w:pPr>
            <w:r w:rsidRPr="00E26A11">
              <w:rPr>
                <w:rFonts w:ascii="Times New Roman" w:hAnsi="Times New Roman" w:cs="Times New Roman"/>
                <w:sz w:val="24"/>
                <w:szCs w:val="24"/>
              </w:rPr>
              <w:t>Gwarancja</w:t>
            </w:r>
          </w:p>
        </w:tc>
        <w:tc>
          <w:tcPr>
            <w:tcW w:w="5929" w:type="dxa"/>
            <w:noWrap/>
            <w:vAlign w:val="center"/>
          </w:tcPr>
          <w:p w14:paraId="50BDD14A" w14:textId="77777777" w:rsidR="00616908" w:rsidRPr="00E26A11" w:rsidRDefault="00616908" w:rsidP="00616908">
            <w:pPr>
              <w:rPr>
                <w:rFonts w:ascii="Times New Roman" w:hAnsi="Times New Roman" w:cs="Times New Roman"/>
                <w:sz w:val="24"/>
                <w:szCs w:val="24"/>
              </w:rPr>
            </w:pPr>
            <w:r w:rsidRPr="00E26A11">
              <w:rPr>
                <w:rFonts w:ascii="Times New Roman" w:hAnsi="Times New Roman" w:cs="Times New Roman"/>
                <w:sz w:val="24"/>
                <w:szCs w:val="24"/>
              </w:rPr>
              <w:t>Wykonawca udzieli gwarancji:</w:t>
            </w:r>
          </w:p>
          <w:p w14:paraId="68F493D3" w14:textId="0F812436" w:rsidR="000A7DF4" w:rsidRPr="00E26A11" w:rsidRDefault="00FC1FF7">
            <w:pPr>
              <w:pStyle w:val="Akapitzlist"/>
              <w:numPr>
                <w:ilvl w:val="0"/>
                <w:numId w:val="3"/>
              </w:numPr>
              <w:rPr>
                <w:rFonts w:ascii="Times New Roman" w:hAnsi="Times New Roman" w:cs="Times New Roman"/>
                <w:sz w:val="24"/>
                <w:szCs w:val="24"/>
              </w:rPr>
            </w:pPr>
            <w:r w:rsidRPr="00BA6158">
              <w:rPr>
                <w:rFonts w:ascii="Times New Roman" w:hAnsi="Times New Roman" w:cs="Times New Roman"/>
                <w:sz w:val="24"/>
                <w:szCs w:val="24"/>
              </w:rPr>
              <w:t>3</w:t>
            </w:r>
            <w:r w:rsidR="003848CE" w:rsidRPr="00BA6158">
              <w:rPr>
                <w:rFonts w:ascii="Times New Roman" w:hAnsi="Times New Roman" w:cs="Times New Roman"/>
                <w:sz w:val="24"/>
                <w:szCs w:val="24"/>
              </w:rPr>
              <w:t xml:space="preserve"> </w:t>
            </w:r>
            <w:r w:rsidR="00616908" w:rsidRPr="00BA6158">
              <w:rPr>
                <w:rFonts w:ascii="Times New Roman" w:hAnsi="Times New Roman" w:cs="Times New Roman"/>
                <w:sz w:val="24"/>
                <w:szCs w:val="24"/>
              </w:rPr>
              <w:t>l</w:t>
            </w:r>
            <w:r w:rsidR="00616908" w:rsidRPr="00E26A11">
              <w:rPr>
                <w:rFonts w:ascii="Times New Roman" w:hAnsi="Times New Roman" w:cs="Times New Roman"/>
                <w:sz w:val="24"/>
                <w:szCs w:val="24"/>
              </w:rPr>
              <w:t>at</w:t>
            </w:r>
            <w:r w:rsidRPr="00E26A11">
              <w:rPr>
                <w:rFonts w:ascii="Times New Roman" w:hAnsi="Times New Roman" w:cs="Times New Roman"/>
                <w:sz w:val="24"/>
                <w:szCs w:val="24"/>
              </w:rPr>
              <w:t>a</w:t>
            </w:r>
            <w:r w:rsidR="00616908" w:rsidRPr="00E26A11">
              <w:rPr>
                <w:rFonts w:ascii="Times New Roman" w:hAnsi="Times New Roman" w:cs="Times New Roman"/>
                <w:sz w:val="24"/>
                <w:szCs w:val="24"/>
              </w:rPr>
              <w:t xml:space="preserve"> na urządzeni</w:t>
            </w:r>
            <w:r w:rsidR="000A7DF4" w:rsidRPr="00E26A11">
              <w:rPr>
                <w:rFonts w:ascii="Times New Roman" w:hAnsi="Times New Roman" w:cs="Times New Roman"/>
                <w:sz w:val="24"/>
                <w:szCs w:val="24"/>
              </w:rPr>
              <w:t>e</w:t>
            </w:r>
            <w:r w:rsidR="00616908" w:rsidRPr="00E26A11">
              <w:rPr>
                <w:rFonts w:ascii="Times New Roman" w:hAnsi="Times New Roman" w:cs="Times New Roman"/>
                <w:sz w:val="24"/>
                <w:szCs w:val="24"/>
              </w:rPr>
              <w:t xml:space="preserve"> główne</w:t>
            </w:r>
          </w:p>
          <w:p w14:paraId="086C8CAC" w14:textId="67BD5E47" w:rsidR="00D46ED6" w:rsidRPr="00E26A11" w:rsidRDefault="00BF7C02">
            <w:pPr>
              <w:pStyle w:val="Akapitzlist"/>
              <w:numPr>
                <w:ilvl w:val="0"/>
                <w:numId w:val="3"/>
              </w:numPr>
              <w:rPr>
                <w:rFonts w:ascii="Times New Roman" w:hAnsi="Times New Roman" w:cs="Times New Roman"/>
                <w:sz w:val="24"/>
                <w:szCs w:val="24"/>
              </w:rPr>
            </w:pPr>
            <w:r w:rsidRPr="00E26A11">
              <w:rPr>
                <w:rFonts w:ascii="Times New Roman" w:hAnsi="Times New Roman" w:cs="Times New Roman"/>
                <w:sz w:val="24"/>
                <w:szCs w:val="24"/>
              </w:rPr>
              <w:t xml:space="preserve">1 rok na dodatkowe akcesoria montażowe w postaci przesuwnych szyn </w:t>
            </w:r>
            <w:proofErr w:type="spellStart"/>
            <w:r w:rsidRPr="00E26A11">
              <w:rPr>
                <w:rFonts w:ascii="Times New Roman" w:hAnsi="Times New Roman" w:cs="Times New Roman"/>
                <w:sz w:val="24"/>
                <w:szCs w:val="24"/>
              </w:rPr>
              <w:t>rack</w:t>
            </w:r>
            <w:proofErr w:type="spellEnd"/>
          </w:p>
        </w:tc>
      </w:tr>
    </w:tbl>
    <w:p w14:paraId="469B635B" w14:textId="0D23D265" w:rsidR="00ED13FA" w:rsidRPr="00E26A11" w:rsidRDefault="00ED13FA" w:rsidP="00ED13FA">
      <w:pPr>
        <w:spacing w:after="0"/>
        <w:rPr>
          <w:rFonts w:ascii="Times New Roman" w:hAnsi="Times New Roman" w:cs="Times New Roman"/>
          <w:sz w:val="24"/>
          <w:szCs w:val="24"/>
        </w:rPr>
      </w:pPr>
    </w:p>
    <w:p w14:paraId="64CBDCE8" w14:textId="11DB7F21" w:rsidR="00ED13FA" w:rsidRPr="00E26A11" w:rsidRDefault="00ED13FA" w:rsidP="00DD0737">
      <w:pPr>
        <w:rPr>
          <w:rFonts w:ascii="Times New Roman" w:hAnsi="Times New Roman" w:cs="Times New Roman"/>
          <w:sz w:val="24"/>
          <w:szCs w:val="24"/>
        </w:rPr>
      </w:pPr>
    </w:p>
    <w:sectPr w:rsidR="00ED13FA" w:rsidRPr="00E26A11">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B685A" w14:textId="77777777" w:rsidR="001F4834" w:rsidRDefault="001F4834" w:rsidP="00491466">
      <w:pPr>
        <w:spacing w:after="0" w:line="240" w:lineRule="auto"/>
      </w:pPr>
      <w:r>
        <w:separator/>
      </w:r>
    </w:p>
  </w:endnote>
  <w:endnote w:type="continuationSeparator" w:id="0">
    <w:p w14:paraId="1C2E7876" w14:textId="77777777" w:rsidR="001F4834" w:rsidRDefault="001F4834" w:rsidP="004914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3560072"/>
      <w:docPartObj>
        <w:docPartGallery w:val="Page Numbers (Bottom of Page)"/>
        <w:docPartUnique/>
      </w:docPartObj>
    </w:sdtPr>
    <w:sdtContent>
      <w:p w14:paraId="7D23B364" w14:textId="446F4F53" w:rsidR="00491466" w:rsidRDefault="00491466">
        <w:pPr>
          <w:pStyle w:val="Stopka"/>
          <w:jc w:val="right"/>
        </w:pPr>
        <w:r>
          <w:fldChar w:fldCharType="begin"/>
        </w:r>
        <w:r>
          <w:instrText>PAGE   \* MERGEFORMAT</w:instrText>
        </w:r>
        <w:r>
          <w:fldChar w:fldCharType="separate"/>
        </w:r>
        <w:r>
          <w:t>2</w:t>
        </w:r>
        <w:r>
          <w:fldChar w:fldCharType="end"/>
        </w:r>
      </w:p>
    </w:sdtContent>
  </w:sdt>
  <w:p w14:paraId="1C8F1038" w14:textId="77777777" w:rsidR="00491466" w:rsidRDefault="0049146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AA4E9A" w14:textId="77777777" w:rsidR="001F4834" w:rsidRDefault="001F4834" w:rsidP="00491466">
      <w:pPr>
        <w:spacing w:after="0" w:line="240" w:lineRule="auto"/>
      </w:pPr>
      <w:r>
        <w:separator/>
      </w:r>
    </w:p>
  </w:footnote>
  <w:footnote w:type="continuationSeparator" w:id="0">
    <w:p w14:paraId="00CD2688" w14:textId="77777777" w:rsidR="001F4834" w:rsidRDefault="001F4834" w:rsidP="004914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0183B" w14:textId="65B1360B" w:rsidR="00E26A11" w:rsidRDefault="00E26A11">
    <w:pPr>
      <w:pStyle w:val="Nagwek"/>
    </w:pPr>
    <w:r w:rsidRPr="00BE3EE3">
      <w:rPr>
        <w:rFonts w:ascii="Calibri" w:eastAsia="Calibri" w:hAnsi="Calibri" w:cs="Times New Roman"/>
        <w:noProof/>
        <w:lang w:eastAsia="pl-PL"/>
      </w:rPr>
      <w:drawing>
        <wp:inline distT="0" distB="0" distL="0" distR="0" wp14:anchorId="13AD4CA5" wp14:editId="7A621A33">
          <wp:extent cx="5080635" cy="532765"/>
          <wp:effectExtent l="0" t="0" r="5715"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635" cy="532765"/>
                  </a:xfrm>
                  <a:prstGeom prst="rect">
                    <a:avLst/>
                  </a:prstGeom>
                  <a:noFill/>
                  <a:ln>
                    <a:noFill/>
                  </a:ln>
                </pic:spPr>
              </pic:pic>
            </a:graphicData>
          </a:graphic>
        </wp:inline>
      </w:drawing>
    </w:r>
  </w:p>
  <w:p w14:paraId="395F490D" w14:textId="40914C79" w:rsidR="00E26A11" w:rsidRPr="00E26A11" w:rsidRDefault="00E26A11">
    <w:pPr>
      <w:pStyle w:val="Nagwek"/>
      <w:rPr>
        <w:rFonts w:ascii="Arial" w:hAnsi="Arial" w:cs="Arial"/>
        <w:sz w:val="16"/>
        <w:szCs w:val="16"/>
      </w:rPr>
    </w:pPr>
    <w:r>
      <w:tab/>
    </w:r>
    <w:r>
      <w:tab/>
    </w:r>
    <w:r w:rsidRPr="00E26A11">
      <w:rPr>
        <w:rFonts w:ascii="Arial" w:hAnsi="Arial" w:cs="Arial"/>
        <w:sz w:val="16"/>
        <w:szCs w:val="16"/>
      </w:rPr>
      <w:t>Zapytanie ofertowe nr RI.271.</w:t>
    </w:r>
    <w:r>
      <w:rPr>
        <w:rFonts w:ascii="Arial" w:hAnsi="Arial" w:cs="Arial"/>
        <w:sz w:val="16"/>
        <w:szCs w:val="16"/>
      </w:rPr>
      <w:t>2</w:t>
    </w:r>
    <w:r w:rsidRPr="00E26A11">
      <w:rPr>
        <w:rFonts w:ascii="Arial" w:hAnsi="Arial" w:cs="Arial"/>
        <w:sz w:val="16"/>
        <w:szCs w:val="16"/>
      </w:rPr>
      <w:t>1.2022.MR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1784B"/>
    <w:multiLevelType w:val="singleLevel"/>
    <w:tmpl w:val="0415000F"/>
    <w:lvl w:ilvl="0">
      <w:start w:val="1"/>
      <w:numFmt w:val="decimal"/>
      <w:lvlText w:val="%1."/>
      <w:lvlJc w:val="left"/>
      <w:pPr>
        <w:ind w:left="720" w:hanging="360"/>
      </w:pPr>
    </w:lvl>
  </w:abstractNum>
  <w:abstractNum w:abstractNumId="1" w15:restartNumberingAfterBreak="0">
    <w:nsid w:val="01346263"/>
    <w:multiLevelType w:val="singleLevel"/>
    <w:tmpl w:val="04150001"/>
    <w:lvl w:ilvl="0">
      <w:start w:val="1"/>
      <w:numFmt w:val="bullet"/>
      <w:lvlText w:val=""/>
      <w:lvlJc w:val="left"/>
      <w:pPr>
        <w:ind w:left="720" w:hanging="360"/>
      </w:pPr>
      <w:rPr>
        <w:rFonts w:ascii="Symbol" w:hAnsi="Symbol" w:hint="default"/>
      </w:rPr>
    </w:lvl>
  </w:abstractNum>
  <w:abstractNum w:abstractNumId="2" w15:restartNumberingAfterBreak="0">
    <w:nsid w:val="06372776"/>
    <w:multiLevelType w:val="singleLevel"/>
    <w:tmpl w:val="0415000F"/>
    <w:lvl w:ilvl="0">
      <w:start w:val="1"/>
      <w:numFmt w:val="decimal"/>
      <w:lvlText w:val="%1."/>
      <w:lvlJc w:val="left"/>
      <w:pPr>
        <w:ind w:left="720" w:hanging="360"/>
      </w:pPr>
    </w:lvl>
  </w:abstractNum>
  <w:abstractNum w:abstractNumId="3" w15:restartNumberingAfterBreak="0">
    <w:nsid w:val="094F5B8B"/>
    <w:multiLevelType w:val="singleLevel"/>
    <w:tmpl w:val="04150001"/>
    <w:lvl w:ilvl="0">
      <w:start w:val="1"/>
      <w:numFmt w:val="bullet"/>
      <w:lvlText w:val=""/>
      <w:lvlJc w:val="left"/>
      <w:pPr>
        <w:ind w:left="720" w:hanging="360"/>
      </w:pPr>
      <w:rPr>
        <w:rFonts w:ascii="Symbol" w:hAnsi="Symbol" w:hint="default"/>
      </w:rPr>
    </w:lvl>
  </w:abstractNum>
  <w:abstractNum w:abstractNumId="4" w15:restartNumberingAfterBreak="0">
    <w:nsid w:val="0BFA3794"/>
    <w:multiLevelType w:val="singleLevel"/>
    <w:tmpl w:val="0415000F"/>
    <w:lvl w:ilvl="0">
      <w:start w:val="1"/>
      <w:numFmt w:val="decimal"/>
      <w:lvlText w:val="%1."/>
      <w:lvlJc w:val="left"/>
      <w:pPr>
        <w:ind w:left="720" w:hanging="360"/>
      </w:pPr>
    </w:lvl>
  </w:abstractNum>
  <w:abstractNum w:abstractNumId="5" w15:restartNumberingAfterBreak="0">
    <w:nsid w:val="0C7E7FCD"/>
    <w:multiLevelType w:val="singleLevel"/>
    <w:tmpl w:val="0415000F"/>
    <w:lvl w:ilvl="0">
      <w:start w:val="1"/>
      <w:numFmt w:val="decimal"/>
      <w:lvlText w:val="%1."/>
      <w:lvlJc w:val="left"/>
      <w:pPr>
        <w:ind w:left="720" w:hanging="360"/>
      </w:pPr>
    </w:lvl>
  </w:abstractNum>
  <w:abstractNum w:abstractNumId="6" w15:restartNumberingAfterBreak="0">
    <w:nsid w:val="0E1C72C7"/>
    <w:multiLevelType w:val="singleLevel"/>
    <w:tmpl w:val="0415000F"/>
    <w:lvl w:ilvl="0">
      <w:start w:val="1"/>
      <w:numFmt w:val="decimal"/>
      <w:lvlText w:val="%1."/>
      <w:lvlJc w:val="left"/>
      <w:pPr>
        <w:ind w:left="720" w:hanging="360"/>
      </w:pPr>
    </w:lvl>
  </w:abstractNum>
  <w:abstractNum w:abstractNumId="7" w15:restartNumberingAfterBreak="0">
    <w:nsid w:val="11257898"/>
    <w:multiLevelType w:val="singleLevel"/>
    <w:tmpl w:val="04150001"/>
    <w:lvl w:ilvl="0">
      <w:start w:val="1"/>
      <w:numFmt w:val="bullet"/>
      <w:lvlText w:val=""/>
      <w:lvlJc w:val="left"/>
      <w:pPr>
        <w:ind w:left="720" w:hanging="360"/>
      </w:pPr>
      <w:rPr>
        <w:rFonts w:ascii="Symbol" w:hAnsi="Symbol" w:hint="default"/>
      </w:rPr>
    </w:lvl>
  </w:abstractNum>
  <w:abstractNum w:abstractNumId="8" w15:restartNumberingAfterBreak="0">
    <w:nsid w:val="12906194"/>
    <w:multiLevelType w:val="singleLevel"/>
    <w:tmpl w:val="0415000F"/>
    <w:lvl w:ilvl="0">
      <w:start w:val="1"/>
      <w:numFmt w:val="decimal"/>
      <w:lvlText w:val="%1."/>
      <w:lvlJc w:val="left"/>
      <w:pPr>
        <w:ind w:left="720" w:hanging="360"/>
      </w:pPr>
    </w:lvl>
  </w:abstractNum>
  <w:abstractNum w:abstractNumId="9" w15:restartNumberingAfterBreak="0">
    <w:nsid w:val="136D5F4C"/>
    <w:multiLevelType w:val="singleLevel"/>
    <w:tmpl w:val="04150001"/>
    <w:lvl w:ilvl="0">
      <w:start w:val="1"/>
      <w:numFmt w:val="bullet"/>
      <w:lvlText w:val=""/>
      <w:lvlJc w:val="left"/>
      <w:pPr>
        <w:ind w:left="720" w:hanging="360"/>
      </w:pPr>
      <w:rPr>
        <w:rFonts w:ascii="Symbol" w:hAnsi="Symbol" w:hint="default"/>
      </w:rPr>
    </w:lvl>
  </w:abstractNum>
  <w:abstractNum w:abstractNumId="10" w15:restartNumberingAfterBreak="0">
    <w:nsid w:val="15476A35"/>
    <w:multiLevelType w:val="hybridMultilevel"/>
    <w:tmpl w:val="B8564042"/>
    <w:lvl w:ilvl="0" w:tplc="99FA7772">
      <w:numFmt w:val="bullet"/>
      <w:lvlText w:val="•"/>
      <w:lvlJc w:val="left"/>
      <w:pPr>
        <w:ind w:left="36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15AE7B71"/>
    <w:multiLevelType w:val="singleLevel"/>
    <w:tmpl w:val="0415000F"/>
    <w:lvl w:ilvl="0">
      <w:start w:val="1"/>
      <w:numFmt w:val="decimal"/>
      <w:lvlText w:val="%1."/>
      <w:lvlJc w:val="left"/>
      <w:pPr>
        <w:ind w:left="720" w:hanging="360"/>
      </w:pPr>
    </w:lvl>
  </w:abstractNum>
  <w:abstractNum w:abstractNumId="12" w15:restartNumberingAfterBreak="0">
    <w:nsid w:val="17A831D8"/>
    <w:multiLevelType w:val="singleLevel"/>
    <w:tmpl w:val="04150001"/>
    <w:lvl w:ilvl="0">
      <w:start w:val="1"/>
      <w:numFmt w:val="bullet"/>
      <w:lvlText w:val=""/>
      <w:lvlJc w:val="left"/>
      <w:pPr>
        <w:ind w:left="720" w:hanging="360"/>
      </w:pPr>
      <w:rPr>
        <w:rFonts w:ascii="Symbol" w:hAnsi="Symbol" w:hint="default"/>
      </w:rPr>
    </w:lvl>
  </w:abstractNum>
  <w:abstractNum w:abstractNumId="13" w15:restartNumberingAfterBreak="0">
    <w:nsid w:val="1A0A3957"/>
    <w:multiLevelType w:val="singleLevel"/>
    <w:tmpl w:val="04150001"/>
    <w:lvl w:ilvl="0">
      <w:start w:val="1"/>
      <w:numFmt w:val="bullet"/>
      <w:lvlText w:val=""/>
      <w:lvlJc w:val="left"/>
      <w:pPr>
        <w:ind w:left="720" w:hanging="360"/>
      </w:pPr>
      <w:rPr>
        <w:rFonts w:ascii="Symbol" w:hAnsi="Symbol" w:hint="default"/>
      </w:rPr>
    </w:lvl>
  </w:abstractNum>
  <w:abstractNum w:abstractNumId="14" w15:restartNumberingAfterBreak="0">
    <w:nsid w:val="1A9213FD"/>
    <w:multiLevelType w:val="singleLevel"/>
    <w:tmpl w:val="04150001"/>
    <w:lvl w:ilvl="0">
      <w:start w:val="1"/>
      <w:numFmt w:val="bullet"/>
      <w:lvlText w:val=""/>
      <w:lvlJc w:val="left"/>
      <w:pPr>
        <w:ind w:left="720" w:hanging="360"/>
      </w:pPr>
      <w:rPr>
        <w:rFonts w:ascii="Symbol" w:hAnsi="Symbol" w:hint="default"/>
      </w:rPr>
    </w:lvl>
  </w:abstractNum>
  <w:abstractNum w:abstractNumId="15" w15:restartNumberingAfterBreak="0">
    <w:nsid w:val="1BE251D7"/>
    <w:multiLevelType w:val="hybridMultilevel"/>
    <w:tmpl w:val="F18075C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CEC3A6B"/>
    <w:multiLevelType w:val="singleLevel"/>
    <w:tmpl w:val="04150001"/>
    <w:lvl w:ilvl="0">
      <w:start w:val="1"/>
      <w:numFmt w:val="bullet"/>
      <w:lvlText w:val=""/>
      <w:lvlJc w:val="left"/>
      <w:pPr>
        <w:ind w:left="720" w:hanging="360"/>
      </w:pPr>
      <w:rPr>
        <w:rFonts w:ascii="Symbol" w:hAnsi="Symbol" w:hint="default"/>
      </w:rPr>
    </w:lvl>
  </w:abstractNum>
  <w:abstractNum w:abstractNumId="17" w15:restartNumberingAfterBreak="0">
    <w:nsid w:val="1D8E122C"/>
    <w:multiLevelType w:val="singleLevel"/>
    <w:tmpl w:val="04150001"/>
    <w:lvl w:ilvl="0">
      <w:start w:val="1"/>
      <w:numFmt w:val="bullet"/>
      <w:lvlText w:val=""/>
      <w:lvlJc w:val="left"/>
      <w:pPr>
        <w:ind w:left="720" w:hanging="360"/>
      </w:pPr>
      <w:rPr>
        <w:rFonts w:ascii="Symbol" w:hAnsi="Symbol" w:hint="default"/>
      </w:rPr>
    </w:lvl>
  </w:abstractNum>
  <w:abstractNum w:abstractNumId="18" w15:restartNumberingAfterBreak="0">
    <w:nsid w:val="23302AF7"/>
    <w:multiLevelType w:val="singleLevel"/>
    <w:tmpl w:val="04150001"/>
    <w:lvl w:ilvl="0">
      <w:start w:val="1"/>
      <w:numFmt w:val="bullet"/>
      <w:lvlText w:val=""/>
      <w:lvlJc w:val="left"/>
      <w:pPr>
        <w:ind w:left="720" w:hanging="360"/>
      </w:pPr>
      <w:rPr>
        <w:rFonts w:ascii="Symbol" w:hAnsi="Symbol" w:hint="default"/>
      </w:rPr>
    </w:lvl>
  </w:abstractNum>
  <w:abstractNum w:abstractNumId="19" w15:restartNumberingAfterBreak="0">
    <w:nsid w:val="260D6E0B"/>
    <w:multiLevelType w:val="hybridMultilevel"/>
    <w:tmpl w:val="E86C340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282F4B3B"/>
    <w:multiLevelType w:val="singleLevel"/>
    <w:tmpl w:val="0415000F"/>
    <w:lvl w:ilvl="0">
      <w:start w:val="1"/>
      <w:numFmt w:val="decimal"/>
      <w:lvlText w:val="%1."/>
      <w:lvlJc w:val="left"/>
      <w:pPr>
        <w:ind w:left="720" w:hanging="360"/>
      </w:pPr>
    </w:lvl>
  </w:abstractNum>
  <w:abstractNum w:abstractNumId="21" w15:restartNumberingAfterBreak="0">
    <w:nsid w:val="2BA9239A"/>
    <w:multiLevelType w:val="singleLevel"/>
    <w:tmpl w:val="04150001"/>
    <w:lvl w:ilvl="0">
      <w:start w:val="1"/>
      <w:numFmt w:val="bullet"/>
      <w:lvlText w:val=""/>
      <w:lvlJc w:val="left"/>
      <w:pPr>
        <w:ind w:left="720" w:hanging="360"/>
      </w:pPr>
      <w:rPr>
        <w:rFonts w:ascii="Symbol" w:hAnsi="Symbol" w:hint="default"/>
      </w:rPr>
    </w:lvl>
  </w:abstractNum>
  <w:abstractNum w:abstractNumId="22" w15:restartNumberingAfterBreak="0">
    <w:nsid w:val="2C992F58"/>
    <w:multiLevelType w:val="singleLevel"/>
    <w:tmpl w:val="04150001"/>
    <w:lvl w:ilvl="0">
      <w:start w:val="1"/>
      <w:numFmt w:val="bullet"/>
      <w:lvlText w:val=""/>
      <w:lvlJc w:val="left"/>
      <w:pPr>
        <w:ind w:left="720" w:hanging="360"/>
      </w:pPr>
      <w:rPr>
        <w:rFonts w:ascii="Symbol" w:hAnsi="Symbol" w:hint="default"/>
      </w:rPr>
    </w:lvl>
  </w:abstractNum>
  <w:abstractNum w:abstractNumId="23" w15:restartNumberingAfterBreak="0">
    <w:nsid w:val="2EAA6399"/>
    <w:multiLevelType w:val="singleLevel"/>
    <w:tmpl w:val="04150001"/>
    <w:lvl w:ilvl="0">
      <w:start w:val="1"/>
      <w:numFmt w:val="bullet"/>
      <w:lvlText w:val=""/>
      <w:lvlJc w:val="left"/>
      <w:pPr>
        <w:ind w:left="720" w:hanging="360"/>
      </w:pPr>
      <w:rPr>
        <w:rFonts w:ascii="Symbol" w:hAnsi="Symbol" w:hint="default"/>
      </w:rPr>
    </w:lvl>
  </w:abstractNum>
  <w:abstractNum w:abstractNumId="24" w15:restartNumberingAfterBreak="0">
    <w:nsid w:val="2FD52988"/>
    <w:multiLevelType w:val="singleLevel"/>
    <w:tmpl w:val="0415000F"/>
    <w:lvl w:ilvl="0">
      <w:start w:val="1"/>
      <w:numFmt w:val="decimal"/>
      <w:lvlText w:val="%1."/>
      <w:lvlJc w:val="left"/>
      <w:pPr>
        <w:ind w:left="720" w:hanging="360"/>
      </w:pPr>
    </w:lvl>
  </w:abstractNum>
  <w:abstractNum w:abstractNumId="25" w15:restartNumberingAfterBreak="0">
    <w:nsid w:val="2FF86FFD"/>
    <w:multiLevelType w:val="singleLevel"/>
    <w:tmpl w:val="0415000F"/>
    <w:lvl w:ilvl="0">
      <w:start w:val="1"/>
      <w:numFmt w:val="decimal"/>
      <w:lvlText w:val="%1."/>
      <w:lvlJc w:val="left"/>
      <w:pPr>
        <w:ind w:left="720" w:hanging="360"/>
      </w:pPr>
    </w:lvl>
  </w:abstractNum>
  <w:abstractNum w:abstractNumId="26" w15:restartNumberingAfterBreak="0">
    <w:nsid w:val="30D2350B"/>
    <w:multiLevelType w:val="singleLevel"/>
    <w:tmpl w:val="04150001"/>
    <w:lvl w:ilvl="0">
      <w:start w:val="1"/>
      <w:numFmt w:val="bullet"/>
      <w:lvlText w:val=""/>
      <w:lvlJc w:val="left"/>
      <w:pPr>
        <w:ind w:left="720" w:hanging="360"/>
      </w:pPr>
      <w:rPr>
        <w:rFonts w:ascii="Symbol" w:hAnsi="Symbol" w:hint="default"/>
      </w:rPr>
    </w:lvl>
  </w:abstractNum>
  <w:abstractNum w:abstractNumId="27" w15:restartNumberingAfterBreak="0">
    <w:nsid w:val="316772E4"/>
    <w:multiLevelType w:val="singleLevel"/>
    <w:tmpl w:val="04150001"/>
    <w:lvl w:ilvl="0">
      <w:start w:val="1"/>
      <w:numFmt w:val="bullet"/>
      <w:lvlText w:val=""/>
      <w:lvlJc w:val="left"/>
      <w:pPr>
        <w:ind w:left="720" w:hanging="360"/>
      </w:pPr>
      <w:rPr>
        <w:rFonts w:ascii="Symbol" w:hAnsi="Symbol" w:hint="default"/>
      </w:rPr>
    </w:lvl>
  </w:abstractNum>
  <w:abstractNum w:abstractNumId="28" w15:restartNumberingAfterBreak="0">
    <w:nsid w:val="32F519D6"/>
    <w:multiLevelType w:val="singleLevel"/>
    <w:tmpl w:val="0415000F"/>
    <w:lvl w:ilvl="0">
      <w:start w:val="1"/>
      <w:numFmt w:val="decimal"/>
      <w:lvlText w:val="%1."/>
      <w:lvlJc w:val="left"/>
      <w:pPr>
        <w:ind w:left="720" w:hanging="360"/>
      </w:pPr>
    </w:lvl>
  </w:abstractNum>
  <w:abstractNum w:abstractNumId="29" w15:restartNumberingAfterBreak="0">
    <w:nsid w:val="34D174EA"/>
    <w:multiLevelType w:val="singleLevel"/>
    <w:tmpl w:val="04150001"/>
    <w:lvl w:ilvl="0">
      <w:start w:val="1"/>
      <w:numFmt w:val="bullet"/>
      <w:lvlText w:val=""/>
      <w:lvlJc w:val="left"/>
      <w:pPr>
        <w:ind w:left="720" w:hanging="360"/>
      </w:pPr>
      <w:rPr>
        <w:rFonts w:ascii="Symbol" w:hAnsi="Symbol" w:hint="default"/>
      </w:rPr>
    </w:lvl>
  </w:abstractNum>
  <w:abstractNum w:abstractNumId="30" w15:restartNumberingAfterBreak="0">
    <w:nsid w:val="353A20CA"/>
    <w:multiLevelType w:val="singleLevel"/>
    <w:tmpl w:val="0415000F"/>
    <w:lvl w:ilvl="0">
      <w:start w:val="1"/>
      <w:numFmt w:val="decimal"/>
      <w:lvlText w:val="%1."/>
      <w:lvlJc w:val="left"/>
      <w:pPr>
        <w:ind w:left="720" w:hanging="360"/>
      </w:pPr>
    </w:lvl>
  </w:abstractNum>
  <w:abstractNum w:abstractNumId="31" w15:restartNumberingAfterBreak="0">
    <w:nsid w:val="3565166F"/>
    <w:multiLevelType w:val="singleLevel"/>
    <w:tmpl w:val="0415000F"/>
    <w:lvl w:ilvl="0">
      <w:start w:val="1"/>
      <w:numFmt w:val="decimal"/>
      <w:lvlText w:val="%1."/>
      <w:lvlJc w:val="left"/>
      <w:pPr>
        <w:ind w:left="720" w:hanging="360"/>
      </w:pPr>
    </w:lvl>
  </w:abstractNum>
  <w:abstractNum w:abstractNumId="32" w15:restartNumberingAfterBreak="0">
    <w:nsid w:val="356C279D"/>
    <w:multiLevelType w:val="hybridMultilevel"/>
    <w:tmpl w:val="79924298"/>
    <w:lvl w:ilvl="0" w:tplc="04150001">
      <w:start w:val="1"/>
      <w:numFmt w:val="bullet"/>
      <w:lvlText w:val=""/>
      <w:lvlJc w:val="left"/>
      <w:pPr>
        <w:ind w:left="360" w:hanging="360"/>
      </w:pPr>
      <w:rPr>
        <w:rFonts w:ascii="Symbol" w:hAnsi="Symbol" w:cs="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78D59D0"/>
    <w:multiLevelType w:val="singleLevel"/>
    <w:tmpl w:val="0415000F"/>
    <w:lvl w:ilvl="0">
      <w:start w:val="1"/>
      <w:numFmt w:val="decimal"/>
      <w:lvlText w:val="%1."/>
      <w:lvlJc w:val="left"/>
      <w:pPr>
        <w:ind w:left="720" w:hanging="360"/>
      </w:pPr>
    </w:lvl>
  </w:abstractNum>
  <w:abstractNum w:abstractNumId="34" w15:restartNumberingAfterBreak="0">
    <w:nsid w:val="3F7C298C"/>
    <w:multiLevelType w:val="hybridMultilevel"/>
    <w:tmpl w:val="23EC90EC"/>
    <w:lvl w:ilvl="0" w:tplc="7A36FE3C">
      <w:numFmt w:val="bullet"/>
      <w:lvlText w:val="•"/>
      <w:lvlJc w:val="left"/>
      <w:pPr>
        <w:ind w:left="36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cs="Wingdings" w:hint="default"/>
      </w:rPr>
    </w:lvl>
    <w:lvl w:ilvl="3" w:tplc="04150001" w:tentative="1">
      <w:start w:val="1"/>
      <w:numFmt w:val="bullet"/>
      <w:lvlText w:val=""/>
      <w:lvlJc w:val="left"/>
      <w:pPr>
        <w:ind w:left="2880" w:hanging="360"/>
      </w:pPr>
      <w:rPr>
        <w:rFonts w:ascii="Symbol" w:hAnsi="Symbol" w:cs="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cs="Wingdings" w:hint="default"/>
      </w:rPr>
    </w:lvl>
    <w:lvl w:ilvl="6" w:tplc="04150001" w:tentative="1">
      <w:start w:val="1"/>
      <w:numFmt w:val="bullet"/>
      <w:lvlText w:val=""/>
      <w:lvlJc w:val="left"/>
      <w:pPr>
        <w:ind w:left="5040" w:hanging="360"/>
      </w:pPr>
      <w:rPr>
        <w:rFonts w:ascii="Symbol" w:hAnsi="Symbol" w:cs="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41757585"/>
    <w:multiLevelType w:val="singleLevel"/>
    <w:tmpl w:val="04150001"/>
    <w:lvl w:ilvl="0">
      <w:start w:val="1"/>
      <w:numFmt w:val="bullet"/>
      <w:lvlText w:val=""/>
      <w:lvlJc w:val="left"/>
      <w:pPr>
        <w:ind w:left="720" w:hanging="360"/>
      </w:pPr>
      <w:rPr>
        <w:rFonts w:ascii="Symbol" w:hAnsi="Symbol" w:hint="default"/>
      </w:rPr>
    </w:lvl>
  </w:abstractNum>
  <w:abstractNum w:abstractNumId="36" w15:restartNumberingAfterBreak="0">
    <w:nsid w:val="42C42DDF"/>
    <w:multiLevelType w:val="hybridMultilevel"/>
    <w:tmpl w:val="1966BA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47542926"/>
    <w:multiLevelType w:val="singleLevel"/>
    <w:tmpl w:val="04150001"/>
    <w:lvl w:ilvl="0">
      <w:start w:val="1"/>
      <w:numFmt w:val="bullet"/>
      <w:lvlText w:val=""/>
      <w:lvlJc w:val="left"/>
      <w:pPr>
        <w:ind w:left="720" w:hanging="360"/>
      </w:pPr>
      <w:rPr>
        <w:rFonts w:ascii="Symbol" w:hAnsi="Symbol" w:hint="default"/>
      </w:rPr>
    </w:lvl>
  </w:abstractNum>
  <w:abstractNum w:abstractNumId="38" w15:restartNumberingAfterBreak="0">
    <w:nsid w:val="4D836FE2"/>
    <w:multiLevelType w:val="singleLevel"/>
    <w:tmpl w:val="04150001"/>
    <w:lvl w:ilvl="0">
      <w:start w:val="1"/>
      <w:numFmt w:val="bullet"/>
      <w:lvlText w:val=""/>
      <w:lvlJc w:val="left"/>
      <w:pPr>
        <w:ind w:left="720" w:hanging="360"/>
      </w:pPr>
      <w:rPr>
        <w:rFonts w:ascii="Symbol" w:hAnsi="Symbol" w:hint="default"/>
      </w:rPr>
    </w:lvl>
  </w:abstractNum>
  <w:abstractNum w:abstractNumId="39" w15:restartNumberingAfterBreak="0">
    <w:nsid w:val="51BA2286"/>
    <w:multiLevelType w:val="hybridMultilevel"/>
    <w:tmpl w:val="5EEAC7DA"/>
    <w:lvl w:ilvl="0" w:tplc="99FA7772">
      <w:numFmt w:val="bullet"/>
      <w:lvlText w:val="•"/>
      <w:lvlJc w:val="left"/>
      <w:pPr>
        <w:ind w:left="360" w:hanging="360"/>
      </w:pPr>
      <w:rPr>
        <w:rFonts w:ascii="Calibri" w:eastAsiaTheme="minorHAnsi"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40" w15:restartNumberingAfterBreak="0">
    <w:nsid w:val="526C4721"/>
    <w:multiLevelType w:val="singleLevel"/>
    <w:tmpl w:val="04150001"/>
    <w:lvl w:ilvl="0">
      <w:start w:val="1"/>
      <w:numFmt w:val="bullet"/>
      <w:lvlText w:val=""/>
      <w:lvlJc w:val="left"/>
      <w:pPr>
        <w:ind w:left="720" w:hanging="360"/>
      </w:pPr>
      <w:rPr>
        <w:rFonts w:ascii="Symbol" w:hAnsi="Symbol" w:hint="default"/>
      </w:rPr>
    </w:lvl>
  </w:abstractNum>
  <w:abstractNum w:abstractNumId="41" w15:restartNumberingAfterBreak="0">
    <w:nsid w:val="53E25D1C"/>
    <w:multiLevelType w:val="singleLevel"/>
    <w:tmpl w:val="04150001"/>
    <w:lvl w:ilvl="0">
      <w:start w:val="1"/>
      <w:numFmt w:val="bullet"/>
      <w:lvlText w:val=""/>
      <w:lvlJc w:val="left"/>
      <w:pPr>
        <w:ind w:left="720" w:hanging="360"/>
      </w:pPr>
      <w:rPr>
        <w:rFonts w:ascii="Symbol" w:hAnsi="Symbol" w:hint="default"/>
      </w:rPr>
    </w:lvl>
  </w:abstractNum>
  <w:abstractNum w:abstractNumId="42" w15:restartNumberingAfterBreak="0">
    <w:nsid w:val="5A6236AC"/>
    <w:multiLevelType w:val="singleLevel"/>
    <w:tmpl w:val="0415000F"/>
    <w:lvl w:ilvl="0">
      <w:start w:val="1"/>
      <w:numFmt w:val="decimal"/>
      <w:lvlText w:val="%1."/>
      <w:lvlJc w:val="left"/>
      <w:pPr>
        <w:ind w:left="720" w:hanging="360"/>
      </w:pPr>
    </w:lvl>
  </w:abstractNum>
  <w:abstractNum w:abstractNumId="43" w15:restartNumberingAfterBreak="0">
    <w:nsid w:val="5A7504CD"/>
    <w:multiLevelType w:val="singleLevel"/>
    <w:tmpl w:val="0415000F"/>
    <w:lvl w:ilvl="0">
      <w:start w:val="1"/>
      <w:numFmt w:val="decimal"/>
      <w:lvlText w:val="%1."/>
      <w:lvlJc w:val="left"/>
      <w:pPr>
        <w:ind w:left="720" w:hanging="360"/>
      </w:pPr>
    </w:lvl>
  </w:abstractNum>
  <w:abstractNum w:abstractNumId="44" w15:restartNumberingAfterBreak="0">
    <w:nsid w:val="5BAC25AC"/>
    <w:multiLevelType w:val="singleLevel"/>
    <w:tmpl w:val="0415000F"/>
    <w:lvl w:ilvl="0">
      <w:start w:val="1"/>
      <w:numFmt w:val="decimal"/>
      <w:lvlText w:val="%1."/>
      <w:lvlJc w:val="left"/>
      <w:pPr>
        <w:ind w:left="720" w:hanging="360"/>
      </w:pPr>
    </w:lvl>
  </w:abstractNum>
  <w:abstractNum w:abstractNumId="45" w15:restartNumberingAfterBreak="0">
    <w:nsid w:val="5D961D07"/>
    <w:multiLevelType w:val="singleLevel"/>
    <w:tmpl w:val="04150001"/>
    <w:lvl w:ilvl="0">
      <w:start w:val="1"/>
      <w:numFmt w:val="bullet"/>
      <w:lvlText w:val=""/>
      <w:lvlJc w:val="left"/>
      <w:pPr>
        <w:ind w:left="720" w:hanging="360"/>
      </w:pPr>
      <w:rPr>
        <w:rFonts w:ascii="Symbol" w:hAnsi="Symbol" w:hint="default"/>
      </w:rPr>
    </w:lvl>
  </w:abstractNum>
  <w:abstractNum w:abstractNumId="46" w15:restartNumberingAfterBreak="0">
    <w:nsid w:val="61640BB1"/>
    <w:multiLevelType w:val="singleLevel"/>
    <w:tmpl w:val="04150001"/>
    <w:lvl w:ilvl="0">
      <w:start w:val="1"/>
      <w:numFmt w:val="bullet"/>
      <w:lvlText w:val=""/>
      <w:lvlJc w:val="left"/>
      <w:pPr>
        <w:ind w:left="720" w:hanging="360"/>
      </w:pPr>
      <w:rPr>
        <w:rFonts w:ascii="Symbol" w:hAnsi="Symbol" w:hint="default"/>
      </w:rPr>
    </w:lvl>
  </w:abstractNum>
  <w:abstractNum w:abstractNumId="47" w15:restartNumberingAfterBreak="0">
    <w:nsid w:val="62702D15"/>
    <w:multiLevelType w:val="hybridMultilevel"/>
    <w:tmpl w:val="F16E95B8"/>
    <w:lvl w:ilvl="0" w:tplc="7A36FE3C">
      <w:numFmt w:val="bullet"/>
      <w:lvlText w:val="•"/>
      <w:lvlJc w:val="left"/>
      <w:pPr>
        <w:ind w:left="360" w:hanging="360"/>
      </w:pPr>
      <w:rPr>
        <w:rFonts w:ascii="Calibri" w:eastAsiaTheme="minorHAnsi"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cs="Wingdings" w:hint="default"/>
      </w:rPr>
    </w:lvl>
    <w:lvl w:ilvl="3" w:tplc="04150001" w:tentative="1">
      <w:start w:val="1"/>
      <w:numFmt w:val="bullet"/>
      <w:lvlText w:val=""/>
      <w:lvlJc w:val="left"/>
      <w:pPr>
        <w:ind w:left="2520" w:hanging="360"/>
      </w:pPr>
      <w:rPr>
        <w:rFonts w:ascii="Symbol" w:hAnsi="Symbol" w:cs="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cs="Wingdings" w:hint="default"/>
      </w:rPr>
    </w:lvl>
    <w:lvl w:ilvl="6" w:tplc="04150001" w:tentative="1">
      <w:start w:val="1"/>
      <w:numFmt w:val="bullet"/>
      <w:lvlText w:val=""/>
      <w:lvlJc w:val="left"/>
      <w:pPr>
        <w:ind w:left="4680" w:hanging="360"/>
      </w:pPr>
      <w:rPr>
        <w:rFonts w:ascii="Symbol" w:hAnsi="Symbol" w:cs="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cs="Wingdings" w:hint="default"/>
      </w:rPr>
    </w:lvl>
  </w:abstractNum>
  <w:abstractNum w:abstractNumId="48" w15:restartNumberingAfterBreak="0">
    <w:nsid w:val="62BD30E7"/>
    <w:multiLevelType w:val="singleLevel"/>
    <w:tmpl w:val="04150001"/>
    <w:lvl w:ilvl="0">
      <w:start w:val="1"/>
      <w:numFmt w:val="bullet"/>
      <w:lvlText w:val=""/>
      <w:lvlJc w:val="left"/>
      <w:pPr>
        <w:ind w:left="720" w:hanging="360"/>
      </w:pPr>
      <w:rPr>
        <w:rFonts w:ascii="Symbol" w:hAnsi="Symbol" w:hint="default"/>
      </w:rPr>
    </w:lvl>
  </w:abstractNum>
  <w:abstractNum w:abstractNumId="49" w15:restartNumberingAfterBreak="0">
    <w:nsid w:val="634D4DB3"/>
    <w:multiLevelType w:val="singleLevel"/>
    <w:tmpl w:val="0415000F"/>
    <w:lvl w:ilvl="0">
      <w:start w:val="1"/>
      <w:numFmt w:val="decimal"/>
      <w:lvlText w:val="%1."/>
      <w:lvlJc w:val="left"/>
      <w:pPr>
        <w:ind w:left="720" w:hanging="360"/>
      </w:pPr>
    </w:lvl>
  </w:abstractNum>
  <w:abstractNum w:abstractNumId="50" w15:restartNumberingAfterBreak="0">
    <w:nsid w:val="65DE32C7"/>
    <w:multiLevelType w:val="singleLevel"/>
    <w:tmpl w:val="0415000F"/>
    <w:lvl w:ilvl="0">
      <w:start w:val="1"/>
      <w:numFmt w:val="decimal"/>
      <w:lvlText w:val="%1."/>
      <w:lvlJc w:val="left"/>
      <w:pPr>
        <w:ind w:left="720" w:hanging="360"/>
      </w:pPr>
    </w:lvl>
  </w:abstractNum>
  <w:abstractNum w:abstractNumId="51" w15:restartNumberingAfterBreak="0">
    <w:nsid w:val="661460B4"/>
    <w:multiLevelType w:val="singleLevel"/>
    <w:tmpl w:val="04150001"/>
    <w:lvl w:ilvl="0">
      <w:start w:val="1"/>
      <w:numFmt w:val="bullet"/>
      <w:lvlText w:val=""/>
      <w:lvlJc w:val="left"/>
      <w:pPr>
        <w:ind w:left="720" w:hanging="360"/>
      </w:pPr>
      <w:rPr>
        <w:rFonts w:ascii="Symbol" w:hAnsi="Symbol" w:hint="default"/>
      </w:rPr>
    </w:lvl>
  </w:abstractNum>
  <w:abstractNum w:abstractNumId="52" w15:restartNumberingAfterBreak="0">
    <w:nsid w:val="696B0B9A"/>
    <w:multiLevelType w:val="singleLevel"/>
    <w:tmpl w:val="04150001"/>
    <w:lvl w:ilvl="0">
      <w:start w:val="1"/>
      <w:numFmt w:val="bullet"/>
      <w:lvlText w:val=""/>
      <w:lvlJc w:val="left"/>
      <w:pPr>
        <w:ind w:left="720" w:hanging="360"/>
      </w:pPr>
      <w:rPr>
        <w:rFonts w:ascii="Symbol" w:hAnsi="Symbol" w:hint="default"/>
      </w:rPr>
    </w:lvl>
  </w:abstractNum>
  <w:abstractNum w:abstractNumId="53" w15:restartNumberingAfterBreak="0">
    <w:nsid w:val="6D7B44BE"/>
    <w:multiLevelType w:val="singleLevel"/>
    <w:tmpl w:val="04150001"/>
    <w:lvl w:ilvl="0">
      <w:start w:val="1"/>
      <w:numFmt w:val="bullet"/>
      <w:lvlText w:val=""/>
      <w:lvlJc w:val="left"/>
      <w:pPr>
        <w:ind w:left="720" w:hanging="360"/>
      </w:pPr>
      <w:rPr>
        <w:rFonts w:ascii="Symbol" w:hAnsi="Symbol" w:hint="default"/>
      </w:rPr>
    </w:lvl>
  </w:abstractNum>
  <w:abstractNum w:abstractNumId="54" w15:restartNumberingAfterBreak="0">
    <w:nsid w:val="71470C34"/>
    <w:multiLevelType w:val="singleLevel"/>
    <w:tmpl w:val="04150001"/>
    <w:lvl w:ilvl="0">
      <w:start w:val="1"/>
      <w:numFmt w:val="bullet"/>
      <w:lvlText w:val=""/>
      <w:lvlJc w:val="left"/>
      <w:pPr>
        <w:ind w:left="720" w:hanging="360"/>
      </w:pPr>
      <w:rPr>
        <w:rFonts w:ascii="Symbol" w:hAnsi="Symbol" w:hint="default"/>
      </w:rPr>
    </w:lvl>
  </w:abstractNum>
  <w:abstractNum w:abstractNumId="55" w15:restartNumberingAfterBreak="0">
    <w:nsid w:val="714821AE"/>
    <w:multiLevelType w:val="singleLevel"/>
    <w:tmpl w:val="04150001"/>
    <w:lvl w:ilvl="0">
      <w:start w:val="1"/>
      <w:numFmt w:val="bullet"/>
      <w:lvlText w:val=""/>
      <w:lvlJc w:val="left"/>
      <w:pPr>
        <w:ind w:left="720" w:hanging="360"/>
      </w:pPr>
      <w:rPr>
        <w:rFonts w:ascii="Symbol" w:hAnsi="Symbol" w:hint="default"/>
      </w:rPr>
    </w:lvl>
  </w:abstractNum>
  <w:abstractNum w:abstractNumId="56" w15:restartNumberingAfterBreak="0">
    <w:nsid w:val="73D45248"/>
    <w:multiLevelType w:val="singleLevel"/>
    <w:tmpl w:val="04150001"/>
    <w:lvl w:ilvl="0">
      <w:start w:val="1"/>
      <w:numFmt w:val="bullet"/>
      <w:lvlText w:val=""/>
      <w:lvlJc w:val="left"/>
      <w:pPr>
        <w:ind w:left="720" w:hanging="360"/>
      </w:pPr>
      <w:rPr>
        <w:rFonts w:ascii="Symbol" w:hAnsi="Symbol" w:hint="default"/>
      </w:rPr>
    </w:lvl>
  </w:abstractNum>
  <w:abstractNum w:abstractNumId="57" w15:restartNumberingAfterBreak="0">
    <w:nsid w:val="74EE1E95"/>
    <w:multiLevelType w:val="singleLevel"/>
    <w:tmpl w:val="04150001"/>
    <w:lvl w:ilvl="0">
      <w:start w:val="1"/>
      <w:numFmt w:val="bullet"/>
      <w:lvlText w:val=""/>
      <w:lvlJc w:val="left"/>
      <w:pPr>
        <w:ind w:left="720" w:hanging="360"/>
      </w:pPr>
      <w:rPr>
        <w:rFonts w:ascii="Symbol" w:hAnsi="Symbol" w:hint="default"/>
      </w:rPr>
    </w:lvl>
  </w:abstractNum>
  <w:abstractNum w:abstractNumId="58" w15:restartNumberingAfterBreak="0">
    <w:nsid w:val="76A74280"/>
    <w:multiLevelType w:val="singleLevel"/>
    <w:tmpl w:val="04150001"/>
    <w:lvl w:ilvl="0">
      <w:start w:val="1"/>
      <w:numFmt w:val="bullet"/>
      <w:lvlText w:val=""/>
      <w:lvlJc w:val="left"/>
      <w:pPr>
        <w:ind w:left="720" w:hanging="360"/>
      </w:pPr>
      <w:rPr>
        <w:rFonts w:ascii="Symbol" w:hAnsi="Symbol" w:hint="default"/>
      </w:rPr>
    </w:lvl>
  </w:abstractNum>
  <w:abstractNum w:abstractNumId="59" w15:restartNumberingAfterBreak="0">
    <w:nsid w:val="7E054ADA"/>
    <w:multiLevelType w:val="singleLevel"/>
    <w:tmpl w:val="04150001"/>
    <w:lvl w:ilvl="0">
      <w:start w:val="1"/>
      <w:numFmt w:val="bullet"/>
      <w:lvlText w:val=""/>
      <w:lvlJc w:val="left"/>
      <w:pPr>
        <w:ind w:left="720" w:hanging="360"/>
      </w:pPr>
      <w:rPr>
        <w:rFonts w:ascii="Symbol" w:hAnsi="Symbol" w:hint="default"/>
      </w:rPr>
    </w:lvl>
  </w:abstractNum>
  <w:num w:numId="1" w16cid:durableId="2112964646">
    <w:abstractNumId w:val="32"/>
  </w:num>
  <w:num w:numId="2" w16cid:durableId="955647826">
    <w:abstractNumId w:val="19"/>
  </w:num>
  <w:num w:numId="3" w16cid:durableId="1478958644">
    <w:abstractNumId w:val="15"/>
  </w:num>
  <w:num w:numId="4" w16cid:durableId="1965042525">
    <w:abstractNumId w:val="39"/>
  </w:num>
  <w:num w:numId="5" w16cid:durableId="494229082">
    <w:abstractNumId w:val="10"/>
  </w:num>
  <w:num w:numId="6" w16cid:durableId="155151182">
    <w:abstractNumId w:val="47"/>
  </w:num>
  <w:num w:numId="7" w16cid:durableId="809445326">
    <w:abstractNumId w:val="34"/>
  </w:num>
  <w:num w:numId="8" w16cid:durableId="1644693705">
    <w:abstractNumId w:val="36"/>
  </w:num>
  <w:num w:numId="9" w16cid:durableId="1642804876">
    <w:abstractNumId w:val="46"/>
  </w:num>
  <w:num w:numId="10" w16cid:durableId="1629359121">
    <w:abstractNumId w:val="23"/>
  </w:num>
  <w:num w:numId="11" w16cid:durableId="555623114">
    <w:abstractNumId w:val="12"/>
  </w:num>
  <w:num w:numId="12" w16cid:durableId="1632860161">
    <w:abstractNumId w:val="11"/>
  </w:num>
  <w:num w:numId="13" w16cid:durableId="287590649">
    <w:abstractNumId w:val="42"/>
  </w:num>
  <w:num w:numId="14" w16cid:durableId="1010182727">
    <w:abstractNumId w:val="56"/>
  </w:num>
  <w:num w:numId="15" w16cid:durableId="435442374">
    <w:abstractNumId w:val="59"/>
  </w:num>
  <w:num w:numId="16" w16cid:durableId="752355280">
    <w:abstractNumId w:val="2"/>
  </w:num>
  <w:num w:numId="17" w16cid:durableId="1781218208">
    <w:abstractNumId w:val="50"/>
  </w:num>
  <w:num w:numId="18" w16cid:durableId="783579210">
    <w:abstractNumId w:val="25"/>
  </w:num>
  <w:num w:numId="19" w16cid:durableId="67240414">
    <w:abstractNumId w:val="22"/>
  </w:num>
  <w:num w:numId="20" w16cid:durableId="1116406587">
    <w:abstractNumId w:val="3"/>
  </w:num>
  <w:num w:numId="21" w16cid:durableId="476608255">
    <w:abstractNumId w:val="45"/>
  </w:num>
  <w:num w:numId="22" w16cid:durableId="1581521076">
    <w:abstractNumId w:val="16"/>
  </w:num>
  <w:num w:numId="23" w16cid:durableId="1904944282">
    <w:abstractNumId w:val="13"/>
  </w:num>
  <w:num w:numId="24" w16cid:durableId="1723868274">
    <w:abstractNumId w:val="26"/>
  </w:num>
  <w:num w:numId="25" w16cid:durableId="1415198158">
    <w:abstractNumId w:val="1"/>
  </w:num>
  <w:num w:numId="26" w16cid:durableId="1514025702">
    <w:abstractNumId w:val="14"/>
  </w:num>
  <w:num w:numId="27" w16cid:durableId="1383014660">
    <w:abstractNumId w:val="48"/>
  </w:num>
  <w:num w:numId="28" w16cid:durableId="1536698211">
    <w:abstractNumId w:val="8"/>
  </w:num>
  <w:num w:numId="29" w16cid:durableId="1003167928">
    <w:abstractNumId w:val="37"/>
  </w:num>
  <w:num w:numId="30" w16cid:durableId="1763574551">
    <w:abstractNumId w:val="21"/>
  </w:num>
  <w:num w:numId="31" w16cid:durableId="1148596005">
    <w:abstractNumId w:val="18"/>
  </w:num>
  <w:num w:numId="32" w16cid:durableId="1209416763">
    <w:abstractNumId w:val="40"/>
  </w:num>
  <w:num w:numId="33" w16cid:durableId="1779522702">
    <w:abstractNumId w:val="29"/>
  </w:num>
  <w:num w:numId="34" w16cid:durableId="1962027943">
    <w:abstractNumId w:val="51"/>
  </w:num>
  <w:num w:numId="35" w16cid:durableId="1935943157">
    <w:abstractNumId w:val="52"/>
  </w:num>
  <w:num w:numId="36" w16cid:durableId="1627665591">
    <w:abstractNumId w:val="53"/>
  </w:num>
  <w:num w:numId="37" w16cid:durableId="110177242">
    <w:abstractNumId w:val="35"/>
  </w:num>
  <w:num w:numId="38" w16cid:durableId="1984309315">
    <w:abstractNumId w:val="17"/>
  </w:num>
  <w:num w:numId="39" w16cid:durableId="1250308628">
    <w:abstractNumId w:val="55"/>
  </w:num>
  <w:num w:numId="40" w16cid:durableId="1908302671">
    <w:abstractNumId w:val="54"/>
  </w:num>
  <w:num w:numId="41" w16cid:durableId="435827262">
    <w:abstractNumId w:val="9"/>
  </w:num>
  <w:num w:numId="42" w16cid:durableId="974485307">
    <w:abstractNumId w:val="57"/>
  </w:num>
  <w:num w:numId="43" w16cid:durableId="1688021660">
    <w:abstractNumId w:val="27"/>
  </w:num>
  <w:num w:numId="44" w16cid:durableId="1536237487">
    <w:abstractNumId w:val="31"/>
  </w:num>
  <w:num w:numId="45" w16cid:durableId="1027682446">
    <w:abstractNumId w:val="5"/>
  </w:num>
  <w:num w:numId="46" w16cid:durableId="117534535">
    <w:abstractNumId w:val="28"/>
  </w:num>
  <w:num w:numId="47" w16cid:durableId="1249266402">
    <w:abstractNumId w:val="20"/>
  </w:num>
  <w:num w:numId="48" w16cid:durableId="359017603">
    <w:abstractNumId w:val="49"/>
  </w:num>
  <w:num w:numId="49" w16cid:durableId="1689484579">
    <w:abstractNumId w:val="30"/>
  </w:num>
  <w:num w:numId="50" w16cid:durableId="150026459">
    <w:abstractNumId w:val="0"/>
  </w:num>
  <w:num w:numId="51" w16cid:durableId="1885553921">
    <w:abstractNumId w:val="6"/>
  </w:num>
  <w:num w:numId="52" w16cid:durableId="129173326">
    <w:abstractNumId w:val="38"/>
  </w:num>
  <w:num w:numId="53" w16cid:durableId="2041709233">
    <w:abstractNumId w:val="41"/>
  </w:num>
  <w:num w:numId="54" w16cid:durableId="1656687391">
    <w:abstractNumId w:val="58"/>
  </w:num>
  <w:num w:numId="55" w16cid:durableId="1283224441">
    <w:abstractNumId w:val="4"/>
  </w:num>
  <w:num w:numId="56" w16cid:durableId="1135560462">
    <w:abstractNumId w:val="44"/>
  </w:num>
  <w:num w:numId="57" w16cid:durableId="986006897">
    <w:abstractNumId w:val="7"/>
  </w:num>
  <w:num w:numId="58" w16cid:durableId="999384215">
    <w:abstractNumId w:val="33"/>
  </w:num>
  <w:num w:numId="59" w16cid:durableId="1108046145">
    <w:abstractNumId w:val="24"/>
  </w:num>
  <w:num w:numId="60" w16cid:durableId="619382829">
    <w:abstractNumId w:val="4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3FA"/>
    <w:rsid w:val="00003CCE"/>
    <w:rsid w:val="00006E1A"/>
    <w:rsid w:val="000226CA"/>
    <w:rsid w:val="00042419"/>
    <w:rsid w:val="00045AE5"/>
    <w:rsid w:val="00085664"/>
    <w:rsid w:val="000A7DF4"/>
    <w:rsid w:val="000B411D"/>
    <w:rsid w:val="000D3012"/>
    <w:rsid w:val="000D4847"/>
    <w:rsid w:val="000D4977"/>
    <w:rsid w:val="000D677B"/>
    <w:rsid w:val="0010713F"/>
    <w:rsid w:val="00130E66"/>
    <w:rsid w:val="0013521C"/>
    <w:rsid w:val="001423F8"/>
    <w:rsid w:val="001C219D"/>
    <w:rsid w:val="001E1366"/>
    <w:rsid w:val="001E6F31"/>
    <w:rsid w:val="001F4834"/>
    <w:rsid w:val="0021708B"/>
    <w:rsid w:val="0022530E"/>
    <w:rsid w:val="00232C56"/>
    <w:rsid w:val="00240CE4"/>
    <w:rsid w:val="00251445"/>
    <w:rsid w:val="00252484"/>
    <w:rsid w:val="00252797"/>
    <w:rsid w:val="00261DE8"/>
    <w:rsid w:val="00292FD6"/>
    <w:rsid w:val="002955AB"/>
    <w:rsid w:val="0029615B"/>
    <w:rsid w:val="002B3315"/>
    <w:rsid w:val="002B3FB4"/>
    <w:rsid w:val="002F3C7E"/>
    <w:rsid w:val="00304935"/>
    <w:rsid w:val="00304A1A"/>
    <w:rsid w:val="00314E2E"/>
    <w:rsid w:val="0031522F"/>
    <w:rsid w:val="00344660"/>
    <w:rsid w:val="00355118"/>
    <w:rsid w:val="0037501C"/>
    <w:rsid w:val="003848CE"/>
    <w:rsid w:val="003854D5"/>
    <w:rsid w:val="00390C71"/>
    <w:rsid w:val="003A015F"/>
    <w:rsid w:val="003B166A"/>
    <w:rsid w:val="003B53BE"/>
    <w:rsid w:val="003C53FC"/>
    <w:rsid w:val="003C64BC"/>
    <w:rsid w:val="003D1333"/>
    <w:rsid w:val="003D393A"/>
    <w:rsid w:val="003F72DC"/>
    <w:rsid w:val="00411B16"/>
    <w:rsid w:val="0042267F"/>
    <w:rsid w:val="00425AA4"/>
    <w:rsid w:val="004272E2"/>
    <w:rsid w:val="004365EC"/>
    <w:rsid w:val="004414EB"/>
    <w:rsid w:val="00452C59"/>
    <w:rsid w:val="004629FB"/>
    <w:rsid w:val="0046745E"/>
    <w:rsid w:val="00471225"/>
    <w:rsid w:val="00480CBF"/>
    <w:rsid w:val="00491466"/>
    <w:rsid w:val="004A3E32"/>
    <w:rsid w:val="004A4B26"/>
    <w:rsid w:val="004A5268"/>
    <w:rsid w:val="004B186C"/>
    <w:rsid w:val="004B7D77"/>
    <w:rsid w:val="004C0C44"/>
    <w:rsid w:val="004C46F2"/>
    <w:rsid w:val="004E3D5C"/>
    <w:rsid w:val="004E7361"/>
    <w:rsid w:val="004F0C83"/>
    <w:rsid w:val="004F1D89"/>
    <w:rsid w:val="00502AF7"/>
    <w:rsid w:val="00504F75"/>
    <w:rsid w:val="00523FE0"/>
    <w:rsid w:val="00527392"/>
    <w:rsid w:val="00531AB9"/>
    <w:rsid w:val="00541939"/>
    <w:rsid w:val="00543FAC"/>
    <w:rsid w:val="00560274"/>
    <w:rsid w:val="0056492D"/>
    <w:rsid w:val="00591629"/>
    <w:rsid w:val="005D3483"/>
    <w:rsid w:val="005D63C2"/>
    <w:rsid w:val="005E17FC"/>
    <w:rsid w:val="005F57EC"/>
    <w:rsid w:val="005F715C"/>
    <w:rsid w:val="00605E6F"/>
    <w:rsid w:val="00610684"/>
    <w:rsid w:val="00616908"/>
    <w:rsid w:val="0062612A"/>
    <w:rsid w:val="00630FC2"/>
    <w:rsid w:val="00655214"/>
    <w:rsid w:val="006607A1"/>
    <w:rsid w:val="00674877"/>
    <w:rsid w:val="006A6FC4"/>
    <w:rsid w:val="006D4562"/>
    <w:rsid w:val="006E69C0"/>
    <w:rsid w:val="006E7205"/>
    <w:rsid w:val="006F4AC9"/>
    <w:rsid w:val="00714712"/>
    <w:rsid w:val="00734007"/>
    <w:rsid w:val="00747371"/>
    <w:rsid w:val="00760F88"/>
    <w:rsid w:val="007618D6"/>
    <w:rsid w:val="00770C04"/>
    <w:rsid w:val="00783950"/>
    <w:rsid w:val="007941E3"/>
    <w:rsid w:val="007942B7"/>
    <w:rsid w:val="007C4C52"/>
    <w:rsid w:val="007C6DD1"/>
    <w:rsid w:val="007D0C9F"/>
    <w:rsid w:val="007F6597"/>
    <w:rsid w:val="00825C36"/>
    <w:rsid w:val="00825C5A"/>
    <w:rsid w:val="008303FC"/>
    <w:rsid w:val="00870D84"/>
    <w:rsid w:val="00882920"/>
    <w:rsid w:val="00886514"/>
    <w:rsid w:val="00895939"/>
    <w:rsid w:val="008B2D9E"/>
    <w:rsid w:val="008C52D0"/>
    <w:rsid w:val="008C54E7"/>
    <w:rsid w:val="008E2ECD"/>
    <w:rsid w:val="008F6A60"/>
    <w:rsid w:val="0092207D"/>
    <w:rsid w:val="00924FBE"/>
    <w:rsid w:val="00941839"/>
    <w:rsid w:val="0096413A"/>
    <w:rsid w:val="00975561"/>
    <w:rsid w:val="00992186"/>
    <w:rsid w:val="0099568E"/>
    <w:rsid w:val="009B53FF"/>
    <w:rsid w:val="009B5DE9"/>
    <w:rsid w:val="009E26E6"/>
    <w:rsid w:val="009E3D89"/>
    <w:rsid w:val="009F071D"/>
    <w:rsid w:val="009F59CB"/>
    <w:rsid w:val="00A16F9C"/>
    <w:rsid w:val="00A45E5B"/>
    <w:rsid w:val="00A470EC"/>
    <w:rsid w:val="00A55DA3"/>
    <w:rsid w:val="00A70C87"/>
    <w:rsid w:val="00A87DE7"/>
    <w:rsid w:val="00A91218"/>
    <w:rsid w:val="00A9143A"/>
    <w:rsid w:val="00A96A84"/>
    <w:rsid w:val="00AA0EEF"/>
    <w:rsid w:val="00AA2086"/>
    <w:rsid w:val="00AB320C"/>
    <w:rsid w:val="00AC091A"/>
    <w:rsid w:val="00AD5A45"/>
    <w:rsid w:val="00B0186D"/>
    <w:rsid w:val="00B07089"/>
    <w:rsid w:val="00B10D8A"/>
    <w:rsid w:val="00B12E35"/>
    <w:rsid w:val="00B162C8"/>
    <w:rsid w:val="00B3682C"/>
    <w:rsid w:val="00B373BB"/>
    <w:rsid w:val="00B71A7F"/>
    <w:rsid w:val="00B932B7"/>
    <w:rsid w:val="00BA010B"/>
    <w:rsid w:val="00BA232C"/>
    <w:rsid w:val="00BA6158"/>
    <w:rsid w:val="00BF7C02"/>
    <w:rsid w:val="00C3124F"/>
    <w:rsid w:val="00C6367B"/>
    <w:rsid w:val="00C72D8D"/>
    <w:rsid w:val="00C94B5E"/>
    <w:rsid w:val="00CA5E4D"/>
    <w:rsid w:val="00CA6525"/>
    <w:rsid w:val="00CE14C8"/>
    <w:rsid w:val="00CE6A1F"/>
    <w:rsid w:val="00D01334"/>
    <w:rsid w:val="00D039ED"/>
    <w:rsid w:val="00D10650"/>
    <w:rsid w:val="00D110E0"/>
    <w:rsid w:val="00D1431D"/>
    <w:rsid w:val="00D27A53"/>
    <w:rsid w:val="00D36F3D"/>
    <w:rsid w:val="00D44C0B"/>
    <w:rsid w:val="00D46ED6"/>
    <w:rsid w:val="00D55203"/>
    <w:rsid w:val="00D84D4A"/>
    <w:rsid w:val="00DA012D"/>
    <w:rsid w:val="00DA50F0"/>
    <w:rsid w:val="00DB18E8"/>
    <w:rsid w:val="00DB75E0"/>
    <w:rsid w:val="00DD0737"/>
    <w:rsid w:val="00DE707B"/>
    <w:rsid w:val="00DE77B9"/>
    <w:rsid w:val="00E10CBC"/>
    <w:rsid w:val="00E2142E"/>
    <w:rsid w:val="00E26A11"/>
    <w:rsid w:val="00E47396"/>
    <w:rsid w:val="00EA1DDA"/>
    <w:rsid w:val="00EA63BD"/>
    <w:rsid w:val="00ED0EA5"/>
    <w:rsid w:val="00ED13FA"/>
    <w:rsid w:val="00ED4BDF"/>
    <w:rsid w:val="00EF3996"/>
    <w:rsid w:val="00F27067"/>
    <w:rsid w:val="00F3380A"/>
    <w:rsid w:val="00F4484E"/>
    <w:rsid w:val="00F53BE1"/>
    <w:rsid w:val="00F5495F"/>
    <w:rsid w:val="00F663A8"/>
    <w:rsid w:val="00F67413"/>
    <w:rsid w:val="00FA18C8"/>
    <w:rsid w:val="00FB001C"/>
    <w:rsid w:val="00FC1FF7"/>
    <w:rsid w:val="00FE301A"/>
    <w:rsid w:val="00FF3BF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582A00"/>
  <w15:chartTrackingRefBased/>
  <w15:docId w15:val="{55568DE5-A1BC-4991-A4E4-B2C3EE3E6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E17FC"/>
  </w:style>
  <w:style w:type="paragraph" w:styleId="Nagwek1">
    <w:name w:val="heading 1"/>
    <w:basedOn w:val="Normalny"/>
    <w:next w:val="Normalny"/>
    <w:link w:val="Nagwek1Znak"/>
    <w:uiPriority w:val="9"/>
    <w:qFormat/>
    <w:rsid w:val="00C72D8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ED13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70C87"/>
    <w:pPr>
      <w:ind w:left="720"/>
      <w:contextualSpacing/>
    </w:pPr>
  </w:style>
  <w:style w:type="paragraph" w:styleId="Nagwek">
    <w:name w:val="header"/>
    <w:basedOn w:val="Normalny"/>
    <w:link w:val="NagwekZnak"/>
    <w:uiPriority w:val="99"/>
    <w:unhideWhenUsed/>
    <w:rsid w:val="004914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91466"/>
  </w:style>
  <w:style w:type="paragraph" w:styleId="Stopka">
    <w:name w:val="footer"/>
    <w:basedOn w:val="Normalny"/>
    <w:link w:val="StopkaZnak"/>
    <w:uiPriority w:val="99"/>
    <w:unhideWhenUsed/>
    <w:rsid w:val="004914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91466"/>
  </w:style>
  <w:style w:type="character" w:styleId="Odwoaniedokomentarza">
    <w:name w:val="annotation reference"/>
    <w:basedOn w:val="Domylnaczcionkaakapitu"/>
    <w:uiPriority w:val="99"/>
    <w:semiHidden/>
    <w:unhideWhenUsed/>
    <w:rsid w:val="00C6367B"/>
    <w:rPr>
      <w:sz w:val="16"/>
      <w:szCs w:val="16"/>
    </w:rPr>
  </w:style>
  <w:style w:type="paragraph" w:styleId="Tekstkomentarza">
    <w:name w:val="annotation text"/>
    <w:basedOn w:val="Normalny"/>
    <w:link w:val="TekstkomentarzaZnak"/>
    <w:uiPriority w:val="99"/>
    <w:semiHidden/>
    <w:unhideWhenUsed/>
    <w:rsid w:val="00C6367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6367B"/>
    <w:rPr>
      <w:sz w:val="20"/>
      <w:szCs w:val="20"/>
    </w:rPr>
  </w:style>
  <w:style w:type="paragraph" w:styleId="Tematkomentarza">
    <w:name w:val="annotation subject"/>
    <w:basedOn w:val="Tekstkomentarza"/>
    <w:next w:val="Tekstkomentarza"/>
    <w:link w:val="TematkomentarzaZnak"/>
    <w:uiPriority w:val="99"/>
    <w:semiHidden/>
    <w:unhideWhenUsed/>
    <w:rsid w:val="00C6367B"/>
    <w:rPr>
      <w:b/>
      <w:bCs/>
    </w:rPr>
  </w:style>
  <w:style w:type="character" w:customStyle="1" w:styleId="TematkomentarzaZnak">
    <w:name w:val="Temat komentarza Znak"/>
    <w:basedOn w:val="TekstkomentarzaZnak"/>
    <w:link w:val="Tematkomentarza"/>
    <w:uiPriority w:val="99"/>
    <w:semiHidden/>
    <w:rsid w:val="00C6367B"/>
    <w:rPr>
      <w:b/>
      <w:bCs/>
      <w:sz w:val="20"/>
      <w:szCs w:val="20"/>
    </w:rPr>
  </w:style>
  <w:style w:type="paragraph" w:styleId="Tekstdymka">
    <w:name w:val="Balloon Text"/>
    <w:basedOn w:val="Normalny"/>
    <w:link w:val="TekstdymkaZnak"/>
    <w:uiPriority w:val="99"/>
    <w:semiHidden/>
    <w:unhideWhenUsed/>
    <w:rsid w:val="00C63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6367B"/>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7618D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7618D6"/>
    <w:rPr>
      <w:sz w:val="20"/>
      <w:szCs w:val="20"/>
    </w:rPr>
  </w:style>
  <w:style w:type="character" w:styleId="Odwoanieprzypisukocowego">
    <w:name w:val="endnote reference"/>
    <w:basedOn w:val="Domylnaczcionkaakapitu"/>
    <w:uiPriority w:val="99"/>
    <w:semiHidden/>
    <w:unhideWhenUsed/>
    <w:rsid w:val="007618D6"/>
    <w:rPr>
      <w:vertAlign w:val="superscript"/>
    </w:rPr>
  </w:style>
  <w:style w:type="paragraph" w:styleId="Poprawka">
    <w:name w:val="Revision"/>
    <w:hidden/>
    <w:uiPriority w:val="99"/>
    <w:semiHidden/>
    <w:rsid w:val="006D4562"/>
    <w:pPr>
      <w:spacing w:after="0" w:line="240" w:lineRule="auto"/>
    </w:pPr>
  </w:style>
  <w:style w:type="character" w:customStyle="1" w:styleId="Nagwek1Znak">
    <w:name w:val="Nagłówek 1 Znak"/>
    <w:basedOn w:val="Domylnaczcionkaakapitu"/>
    <w:link w:val="Nagwek1"/>
    <w:uiPriority w:val="9"/>
    <w:rsid w:val="00C72D8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352524">
      <w:bodyDiv w:val="1"/>
      <w:marLeft w:val="0"/>
      <w:marRight w:val="0"/>
      <w:marTop w:val="0"/>
      <w:marBottom w:val="0"/>
      <w:divBdr>
        <w:top w:val="none" w:sz="0" w:space="0" w:color="auto"/>
        <w:left w:val="none" w:sz="0" w:space="0" w:color="auto"/>
        <w:bottom w:val="none" w:sz="0" w:space="0" w:color="auto"/>
        <w:right w:val="none" w:sz="0" w:space="0" w:color="auto"/>
      </w:divBdr>
    </w:div>
    <w:div w:id="199414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TaxCatchAll xmlns="65038080-cc54-4d7f-bc16-59df6d0f0078" xsi:nil="true"/>
    <lcf76f155ced4ddcb4097134ff3c332f xmlns="798dab4a-39b1-4b3b-8f15-886a68990d2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7BE9FE5AFCF18540816DE0F041539000" ma:contentTypeVersion="17" ma:contentTypeDescription="Utwórz nowy dokument." ma:contentTypeScope="" ma:versionID="e1cf68d95fe51e2e46d09de429572778">
  <xsd:schema xmlns:xsd="http://www.w3.org/2001/XMLSchema" xmlns:xs="http://www.w3.org/2001/XMLSchema" xmlns:p="http://schemas.microsoft.com/office/2006/metadata/properties" xmlns:ns2="65038080-cc54-4d7f-bc16-59df6d0f0078" xmlns:ns3="http://schemas.microsoft.com/sharepoint/v4" xmlns:ns4="798dab4a-39b1-4b3b-8f15-886a68990d2e" targetNamespace="http://schemas.microsoft.com/office/2006/metadata/properties" ma:root="true" ma:fieldsID="2583ba515b218dba44a4dde900927fd7" ns2:_="" ns3:_="" ns4:_="">
    <xsd:import namespace="65038080-cc54-4d7f-bc16-59df6d0f0078"/>
    <xsd:import namespace="http://schemas.microsoft.com/sharepoint/v4"/>
    <xsd:import namespace="798dab4a-39b1-4b3b-8f15-886a68990d2e"/>
    <xsd:element name="properties">
      <xsd:complexType>
        <xsd:sequence>
          <xsd:element name="documentManagement">
            <xsd:complexType>
              <xsd:all>
                <xsd:element ref="ns2:SharedWithUsers" minOccurs="0"/>
                <xsd:element ref="ns2:SharedWithDetails" minOccurs="0"/>
                <xsd:element ref="ns3:IconOverlay"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038080-cc54-4d7f-bc16-59df6d0f0078" elementFormDefault="qualified">
    <xsd:import namespace="http://schemas.microsoft.com/office/2006/documentManagement/types"/>
    <xsd:import namespace="http://schemas.microsoft.com/office/infopath/2007/PartnerControls"/>
    <xsd:element name="SharedWithUsers" ma:index="8" nillable="true" ma:displayName="Udostępnianie"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Udostępnione dla — szczegóły" ma:description="" ma:internalName="SharedWithDetails" ma:readOnly="true">
      <xsd:simpleType>
        <xsd:restriction base="dms:Note">
          <xsd:maxLength value="255"/>
        </xsd:restriction>
      </xsd:simpleType>
    </xsd:element>
    <xsd:element name="TaxCatchAll" ma:index="24" nillable="true" ma:displayName="Taxonomy Catch All Column" ma:hidden="true" ma:list="{2fa5d432-2ba2-4e4e-be5b-99ff3051aa89}" ma:internalName="TaxCatchAll" ma:showField="CatchAllData" ma:web="65038080-cc54-4d7f-bc16-59df6d0f007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8dab4a-39b1-4b3b-8f15-886a68990d2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Tagi obrazów" ma:readOnly="false" ma:fieldId="{5cf76f15-5ced-4ddc-b409-7134ff3c332f}" ma:taxonomyMulti="true" ma:sspId="979e7abb-63c4-4f87-9654-05a78899022d"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0CFA9D-8BB3-4A1A-8D7C-0A4F9C5E382C}">
  <ds:schemaRefs>
    <ds:schemaRef ds:uri="http://schemas.microsoft.com/sharepoint/v3/contenttype/forms"/>
  </ds:schemaRefs>
</ds:datastoreItem>
</file>

<file path=customXml/itemProps2.xml><?xml version="1.0" encoding="utf-8"?>
<ds:datastoreItem xmlns:ds="http://schemas.openxmlformats.org/officeDocument/2006/customXml" ds:itemID="{41ECD018-4AFB-4CE1-8563-EB26914BB6C7}">
  <ds:schemaRefs>
    <ds:schemaRef ds:uri="http://schemas.openxmlformats.org/officeDocument/2006/bibliography"/>
  </ds:schemaRefs>
</ds:datastoreItem>
</file>

<file path=customXml/itemProps3.xml><?xml version="1.0" encoding="utf-8"?>
<ds:datastoreItem xmlns:ds="http://schemas.openxmlformats.org/officeDocument/2006/customXml" ds:itemID="{AA5A74BF-2B8F-4840-84A8-9DB63184A4BB}">
  <ds:schemaRefs>
    <ds:schemaRef ds:uri="http://schemas.microsoft.com/office/2006/metadata/properties"/>
    <ds:schemaRef ds:uri="http://schemas.microsoft.com/office/infopath/2007/PartnerControls"/>
    <ds:schemaRef ds:uri="http://schemas.microsoft.com/sharepoint/v4"/>
    <ds:schemaRef ds:uri="65038080-cc54-4d7f-bc16-59df6d0f0078"/>
    <ds:schemaRef ds:uri="798dab4a-39b1-4b3b-8f15-886a68990d2e"/>
  </ds:schemaRefs>
</ds:datastoreItem>
</file>

<file path=customXml/itemProps4.xml><?xml version="1.0" encoding="utf-8"?>
<ds:datastoreItem xmlns:ds="http://schemas.openxmlformats.org/officeDocument/2006/customXml" ds:itemID="{4D844ED2-04AC-4738-B6A6-35BEF5E6B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038080-cc54-4d7f-bc16-59df6d0f0078"/>
    <ds:schemaRef ds:uri="http://schemas.microsoft.com/sharepoint/v4"/>
    <ds:schemaRef ds:uri="798dab4a-39b1-4b3b-8f15-886a68990d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3355</Words>
  <Characters>20134</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JacekUGW</dc:creator>
  <cp:keywords/>
  <dc:description/>
  <cp:lastModifiedBy>Marcin Rempuch</cp:lastModifiedBy>
  <cp:revision>2</cp:revision>
  <cp:lastPrinted>2022-07-27T13:18:00Z</cp:lastPrinted>
  <dcterms:created xsi:type="dcterms:W3CDTF">2022-12-09T06:55:00Z</dcterms:created>
  <dcterms:modified xsi:type="dcterms:W3CDTF">2022-12-09T06:55:00Z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0x0101007BE9FE5AFCF18540816DE0F041539000</vt:lpwstr>
  </property>
</Properties>
</file>