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2D8F3" w14:textId="302C38B4" w:rsidR="001B5A54" w:rsidRPr="004B2C31" w:rsidRDefault="00082CB7" w:rsidP="004B2C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C31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6C32F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024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C32FA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933C1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7D9B766" w14:textId="77777777" w:rsidR="00082CB7" w:rsidRPr="004B2C31" w:rsidRDefault="00082CB7" w:rsidP="004B2C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C31">
        <w:rPr>
          <w:rFonts w:ascii="Times New Roman" w:hAnsi="Times New Roman" w:cs="Times New Roman"/>
          <w:b/>
          <w:bCs/>
          <w:sz w:val="24"/>
          <w:szCs w:val="24"/>
        </w:rPr>
        <w:t>Wójta Gminy Wąpielsk</w:t>
      </w:r>
    </w:p>
    <w:p w14:paraId="165D84B8" w14:textId="0FFF202F" w:rsidR="00082CB7" w:rsidRPr="004B2C31" w:rsidRDefault="00082CB7" w:rsidP="004B2C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2C31">
        <w:rPr>
          <w:rFonts w:ascii="Times New Roman" w:hAnsi="Times New Roman" w:cs="Times New Roman"/>
          <w:b/>
          <w:bCs/>
          <w:sz w:val="24"/>
          <w:szCs w:val="24"/>
        </w:rPr>
        <w:t>z dnia 3</w:t>
      </w:r>
      <w:r w:rsidR="00D42F3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2C31">
        <w:rPr>
          <w:rFonts w:ascii="Times New Roman" w:hAnsi="Times New Roman" w:cs="Times New Roman"/>
          <w:b/>
          <w:bCs/>
          <w:sz w:val="24"/>
          <w:szCs w:val="24"/>
        </w:rPr>
        <w:t xml:space="preserve"> stycznia 202</w:t>
      </w:r>
      <w:r w:rsidR="004933C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B2C31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1CB95752" w14:textId="7FD1BFF0" w:rsidR="00082CB7" w:rsidRDefault="00082CB7" w:rsidP="004B2C3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ustalenia planu dofinansowania form doskonalenia zawodowego nauczycieli na rok 202</w:t>
      </w:r>
      <w:r w:rsidR="00EC057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oraz maksymalnej wysokości dofinansowania dla dokształcających się nauczycieli zatrudnionych w szkołach, dla których organem prowadzącym jest Gmina Wąpielsk</w:t>
      </w:r>
    </w:p>
    <w:p w14:paraId="0D579B6A" w14:textId="77777777" w:rsidR="00082CB7" w:rsidRDefault="00082CB7">
      <w:pPr>
        <w:rPr>
          <w:rFonts w:ascii="Times New Roman" w:hAnsi="Times New Roman" w:cs="Times New Roman"/>
          <w:sz w:val="24"/>
          <w:szCs w:val="24"/>
        </w:rPr>
      </w:pPr>
    </w:p>
    <w:p w14:paraId="74F1F4F1" w14:textId="3387D1FE" w:rsidR="00082CB7" w:rsidRDefault="00082CB7" w:rsidP="004B2C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30 ust. 2 pkt 4 ustawy z dnia 8 marca 1990 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6328C">
        <w:rPr>
          <w:rFonts w:ascii="Times New Roman" w:hAnsi="Times New Roman" w:cs="Times New Roman"/>
          <w:sz w:val="24"/>
          <w:szCs w:val="24"/>
        </w:rPr>
        <w:t xml:space="preserve">Dz. U. </w:t>
      </w:r>
      <w:r>
        <w:rPr>
          <w:rFonts w:ascii="Times New Roman" w:hAnsi="Times New Roman" w:cs="Times New Roman"/>
          <w:sz w:val="24"/>
          <w:szCs w:val="24"/>
        </w:rPr>
        <w:t>z 20</w:t>
      </w:r>
      <w:r w:rsidR="004933C1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="0096328C">
        <w:rPr>
          <w:rFonts w:ascii="Times New Roman" w:hAnsi="Times New Roman" w:cs="Times New Roman"/>
          <w:sz w:val="24"/>
          <w:szCs w:val="24"/>
        </w:rPr>
        <w:t xml:space="preserve">poz. </w:t>
      </w:r>
      <w:r w:rsidR="004933C1">
        <w:rPr>
          <w:rFonts w:ascii="Times New Roman" w:hAnsi="Times New Roman" w:cs="Times New Roman"/>
          <w:sz w:val="24"/>
          <w:szCs w:val="24"/>
        </w:rPr>
        <w:t>40</w:t>
      </w:r>
      <w:r w:rsidR="0096328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96328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6328C">
        <w:rPr>
          <w:rFonts w:ascii="Times New Roman" w:hAnsi="Times New Roman" w:cs="Times New Roman"/>
          <w:sz w:val="24"/>
          <w:szCs w:val="24"/>
        </w:rPr>
        <w:t>. zm.), art. 70a ust. 1 ustawy z dnia 26 stycznia 1982 r. – Karta Nauczyciela</w:t>
      </w:r>
      <w:r w:rsidR="006B7DE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B7DE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B7DE9">
        <w:rPr>
          <w:rFonts w:ascii="Times New Roman" w:hAnsi="Times New Roman" w:cs="Times New Roman"/>
          <w:sz w:val="24"/>
          <w:szCs w:val="24"/>
        </w:rPr>
        <w:t>. Dz. U. z 20</w:t>
      </w:r>
      <w:r w:rsidR="004933C1">
        <w:rPr>
          <w:rFonts w:ascii="Times New Roman" w:hAnsi="Times New Roman" w:cs="Times New Roman"/>
          <w:sz w:val="24"/>
          <w:szCs w:val="24"/>
        </w:rPr>
        <w:t>23</w:t>
      </w:r>
      <w:r w:rsidR="006B7DE9">
        <w:rPr>
          <w:rFonts w:ascii="Times New Roman" w:hAnsi="Times New Roman" w:cs="Times New Roman"/>
          <w:sz w:val="24"/>
          <w:szCs w:val="24"/>
        </w:rPr>
        <w:t xml:space="preserve"> r. poz. </w:t>
      </w:r>
      <w:r w:rsidR="004933C1">
        <w:rPr>
          <w:rFonts w:ascii="Times New Roman" w:hAnsi="Times New Roman" w:cs="Times New Roman"/>
          <w:sz w:val="24"/>
          <w:szCs w:val="24"/>
        </w:rPr>
        <w:t>984</w:t>
      </w:r>
      <w:r w:rsidR="006B7DE9">
        <w:rPr>
          <w:rFonts w:ascii="Times New Roman" w:hAnsi="Times New Roman" w:cs="Times New Roman"/>
          <w:sz w:val="24"/>
          <w:szCs w:val="24"/>
        </w:rPr>
        <w:t>) oraz § 2 i 5 Rozporządzenia Ministra Edukacji Narodowej z dnia 23 sierpnia 2019 r. w sprawie dofinansowania doskonalenia zawodowego nauczycieli, szczegółowych celów szkolenia branżowego oraz trybu i warunków kierowania nauczycieli na szkolenia branżowe (Dz. U. z 20</w:t>
      </w:r>
      <w:r w:rsidR="005F315E">
        <w:rPr>
          <w:rFonts w:ascii="Times New Roman" w:hAnsi="Times New Roman" w:cs="Times New Roman"/>
          <w:sz w:val="24"/>
          <w:szCs w:val="24"/>
        </w:rPr>
        <w:t>23</w:t>
      </w:r>
      <w:r w:rsidR="006B7DE9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315E">
        <w:rPr>
          <w:rFonts w:ascii="Times New Roman" w:hAnsi="Times New Roman" w:cs="Times New Roman"/>
          <w:sz w:val="24"/>
          <w:szCs w:val="24"/>
        </w:rPr>
        <w:t>2628</w:t>
      </w:r>
      <w:r w:rsidR="006B7DE9">
        <w:rPr>
          <w:rFonts w:ascii="Times New Roman" w:hAnsi="Times New Roman" w:cs="Times New Roman"/>
          <w:sz w:val="24"/>
          <w:szCs w:val="24"/>
        </w:rPr>
        <w:t>)</w:t>
      </w:r>
    </w:p>
    <w:p w14:paraId="014EADAD" w14:textId="77777777" w:rsidR="00D42F31" w:rsidRDefault="00D42F31" w:rsidP="004A57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697D85" w14:textId="77777777" w:rsidR="00D04504" w:rsidRPr="004A57FF" w:rsidRDefault="00D04504" w:rsidP="004A57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57FF">
        <w:rPr>
          <w:rFonts w:ascii="Times New Roman" w:hAnsi="Times New Roman" w:cs="Times New Roman"/>
          <w:b/>
          <w:bCs/>
          <w:sz w:val="24"/>
          <w:szCs w:val="24"/>
        </w:rPr>
        <w:t>zarządzam, co następuje:</w:t>
      </w:r>
    </w:p>
    <w:p w14:paraId="64012F95" w14:textId="77777777" w:rsidR="00D04504" w:rsidRPr="004A57FF" w:rsidRDefault="00D04504" w:rsidP="004A57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57FF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1C8B4B63" w14:textId="7D477CDB" w:rsidR="00D04504" w:rsidRDefault="00D04504" w:rsidP="00D045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Środki przeznaczone na dofinansowanie form doskonalenia zawodowego </w:t>
      </w:r>
      <w:r w:rsidR="005F315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dla nauczycieli</w:t>
      </w:r>
      <w:r w:rsidR="00D42F31" w:rsidRPr="00D42F31">
        <w:rPr>
          <w:rFonts w:ascii="Times New Roman" w:hAnsi="Times New Roman" w:cs="Times New Roman"/>
          <w:sz w:val="24"/>
          <w:szCs w:val="24"/>
        </w:rPr>
        <w:t xml:space="preserve"> </w:t>
      </w:r>
      <w:r w:rsidR="00D42F31">
        <w:rPr>
          <w:rFonts w:ascii="Times New Roman" w:hAnsi="Times New Roman" w:cs="Times New Roman"/>
          <w:sz w:val="24"/>
          <w:szCs w:val="24"/>
        </w:rPr>
        <w:t>na rok 202</w:t>
      </w:r>
      <w:r w:rsidR="004933C1">
        <w:rPr>
          <w:rFonts w:ascii="Times New Roman" w:hAnsi="Times New Roman" w:cs="Times New Roman"/>
          <w:sz w:val="24"/>
          <w:szCs w:val="24"/>
        </w:rPr>
        <w:t>4</w:t>
      </w:r>
      <w:r w:rsidR="001C67C0">
        <w:rPr>
          <w:rFonts w:ascii="Times New Roman" w:hAnsi="Times New Roman" w:cs="Times New Roman"/>
          <w:sz w:val="24"/>
          <w:szCs w:val="24"/>
        </w:rPr>
        <w:t xml:space="preserve">, zostały wyodrębnione w budżecie Gminy Wąpielsk, </w:t>
      </w:r>
      <w:r w:rsidR="00B171C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1C67C0">
        <w:rPr>
          <w:rFonts w:ascii="Times New Roman" w:hAnsi="Times New Roman" w:cs="Times New Roman"/>
          <w:sz w:val="24"/>
          <w:szCs w:val="24"/>
        </w:rPr>
        <w:t>w wysokości 0,8% planowanych środków na wynagrodzenia osobowe nauczycieli.</w:t>
      </w:r>
    </w:p>
    <w:p w14:paraId="26D7C9CB" w14:textId="4D6D6ED0" w:rsidR="004A57FF" w:rsidRPr="008372A3" w:rsidRDefault="00B171C1" w:rsidP="004A57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C67C0">
        <w:rPr>
          <w:rFonts w:ascii="Times New Roman" w:hAnsi="Times New Roman" w:cs="Times New Roman"/>
          <w:sz w:val="24"/>
          <w:szCs w:val="24"/>
        </w:rPr>
        <w:t>stala się plan dofinansowania form doskonalenia zawodowego nauczycieli szkół prowadzonych przez Gminę Wąpielsk na rok 202</w:t>
      </w:r>
      <w:r w:rsidR="004933C1">
        <w:rPr>
          <w:rFonts w:ascii="Times New Roman" w:hAnsi="Times New Roman" w:cs="Times New Roman"/>
          <w:sz w:val="24"/>
          <w:szCs w:val="24"/>
        </w:rPr>
        <w:t>4</w:t>
      </w:r>
      <w:r w:rsidR="001C67C0">
        <w:rPr>
          <w:rFonts w:ascii="Times New Roman" w:hAnsi="Times New Roman" w:cs="Times New Roman"/>
          <w:sz w:val="24"/>
          <w:szCs w:val="24"/>
        </w:rPr>
        <w:t xml:space="preserve"> oraz maksymalną wysokość dofinansowania za kształcenie pobierane przez szkoły wyższe i zakłady kształcenia nauczycieli, objęte dofinansowaniem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652665" w14:textId="77777777" w:rsidR="004A57FF" w:rsidRPr="005A6A1A" w:rsidRDefault="004A57FF" w:rsidP="005A6A1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A1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67ECCA1" w14:textId="6E00CFAE" w:rsidR="004A57FF" w:rsidRDefault="004A57FF" w:rsidP="0089693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693D">
        <w:rPr>
          <w:rFonts w:ascii="Times New Roman" w:hAnsi="Times New Roman" w:cs="Times New Roman"/>
          <w:sz w:val="24"/>
          <w:szCs w:val="24"/>
        </w:rPr>
        <w:t xml:space="preserve">Dofinansowanie obejmuje specjalności i formy kształcenia, które są zgodne </w:t>
      </w:r>
      <w:r w:rsidR="00B171C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9693D">
        <w:rPr>
          <w:rFonts w:ascii="Times New Roman" w:hAnsi="Times New Roman" w:cs="Times New Roman"/>
          <w:sz w:val="24"/>
          <w:szCs w:val="24"/>
        </w:rPr>
        <w:t>z przedstawionymi przez dyrektorów szkół planami doskonalenia zawodowego nauczycieli</w:t>
      </w:r>
      <w:r w:rsidR="00B171C1">
        <w:rPr>
          <w:rFonts w:ascii="Times New Roman" w:hAnsi="Times New Roman" w:cs="Times New Roman"/>
          <w:sz w:val="24"/>
          <w:szCs w:val="24"/>
        </w:rPr>
        <w:t xml:space="preserve"> na rok szkolny 20</w:t>
      </w:r>
      <w:r w:rsidR="00370242">
        <w:rPr>
          <w:rFonts w:ascii="Times New Roman" w:hAnsi="Times New Roman" w:cs="Times New Roman"/>
          <w:sz w:val="24"/>
          <w:szCs w:val="24"/>
        </w:rPr>
        <w:t>2</w:t>
      </w:r>
      <w:r w:rsidR="004933C1">
        <w:rPr>
          <w:rFonts w:ascii="Times New Roman" w:hAnsi="Times New Roman" w:cs="Times New Roman"/>
          <w:sz w:val="24"/>
          <w:szCs w:val="24"/>
        </w:rPr>
        <w:t>3</w:t>
      </w:r>
      <w:r w:rsidR="00B171C1">
        <w:rPr>
          <w:rFonts w:ascii="Times New Roman" w:hAnsi="Times New Roman" w:cs="Times New Roman"/>
          <w:sz w:val="24"/>
          <w:szCs w:val="24"/>
        </w:rPr>
        <w:t>/202</w:t>
      </w:r>
      <w:r w:rsidR="004933C1">
        <w:rPr>
          <w:rFonts w:ascii="Times New Roman" w:hAnsi="Times New Roman" w:cs="Times New Roman"/>
          <w:sz w:val="24"/>
          <w:szCs w:val="24"/>
        </w:rPr>
        <w:t>4</w:t>
      </w:r>
      <w:r w:rsidRPr="0089693D">
        <w:rPr>
          <w:rFonts w:ascii="Times New Roman" w:hAnsi="Times New Roman" w:cs="Times New Roman"/>
          <w:sz w:val="24"/>
          <w:szCs w:val="24"/>
        </w:rPr>
        <w:t xml:space="preserve"> oraz są zgodne z potrzebami kadrowymi </w:t>
      </w:r>
      <w:r w:rsidR="00B171C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9693D">
        <w:rPr>
          <w:rFonts w:ascii="Times New Roman" w:hAnsi="Times New Roman" w:cs="Times New Roman"/>
          <w:sz w:val="24"/>
          <w:szCs w:val="24"/>
        </w:rPr>
        <w:t>i organizacyjnymi szkoły.</w:t>
      </w:r>
    </w:p>
    <w:p w14:paraId="697D1174" w14:textId="5E8754D8" w:rsidR="0089693D" w:rsidRDefault="0089693D" w:rsidP="0089693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202</w:t>
      </w:r>
      <w:r w:rsidR="004933C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dofinansowane będą następujące formy kształcenia:</w:t>
      </w:r>
    </w:p>
    <w:p w14:paraId="7E138E97" w14:textId="77777777" w:rsidR="0089693D" w:rsidRDefault="0089693D" w:rsidP="00FD6A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podnoszenie kwalifikacji i doskonalenie zawodowe kadry kierowniczej</w:t>
      </w:r>
      <w:r w:rsidR="00B107E3">
        <w:rPr>
          <w:rFonts w:ascii="Times New Roman" w:hAnsi="Times New Roman" w:cs="Times New Roman"/>
          <w:sz w:val="24"/>
          <w:szCs w:val="24"/>
        </w:rPr>
        <w:t>,</w:t>
      </w:r>
    </w:p>
    <w:p w14:paraId="4F5235EF" w14:textId="77777777" w:rsidR="008372A3" w:rsidRDefault="00B107E3" w:rsidP="008372A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podnoszenie kwalifikacji i doskonalenie zawodowe nauczycieli,</w:t>
      </w:r>
      <w:r w:rsidRPr="00FD6A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EBEE10" w14:textId="77777777" w:rsidR="0089693D" w:rsidRPr="008372A3" w:rsidRDefault="008372A3" w:rsidP="008372A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107E3" w:rsidRPr="008372A3">
        <w:rPr>
          <w:rFonts w:ascii="Times New Roman" w:hAnsi="Times New Roman" w:cs="Times New Roman"/>
          <w:sz w:val="24"/>
          <w:szCs w:val="24"/>
        </w:rPr>
        <w:t>w rozdziale:</w:t>
      </w:r>
    </w:p>
    <w:p w14:paraId="3918A64B" w14:textId="77777777" w:rsidR="0089693D" w:rsidRDefault="0089693D" w:rsidP="008372A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studia podyplomowe,</w:t>
      </w:r>
    </w:p>
    <w:p w14:paraId="01B053DB" w14:textId="77777777" w:rsidR="0089693D" w:rsidRDefault="0089693D" w:rsidP="008969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kursy kwalifikacyjne</w:t>
      </w:r>
      <w:r w:rsidR="001E1A4B">
        <w:rPr>
          <w:rFonts w:ascii="Times New Roman" w:hAnsi="Times New Roman" w:cs="Times New Roman"/>
          <w:sz w:val="24"/>
          <w:szCs w:val="24"/>
        </w:rPr>
        <w:t xml:space="preserve"> nadające uprawnienia do nauczania dodatkowego przedmiotu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48DAC68" w14:textId="77777777" w:rsidR="0089693D" w:rsidRDefault="0089693D" w:rsidP="008969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szkolenia i kursy doskonalące</w:t>
      </w:r>
      <w:r w:rsidR="00717171">
        <w:rPr>
          <w:rFonts w:ascii="Times New Roman" w:hAnsi="Times New Roman" w:cs="Times New Roman"/>
          <w:sz w:val="24"/>
          <w:szCs w:val="24"/>
        </w:rPr>
        <w:t>, w tym zwrot kosztów przejazdu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A1C064C" w14:textId="77777777" w:rsidR="0089693D" w:rsidRDefault="0089693D" w:rsidP="008969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materiałów szkoleniowych,</w:t>
      </w:r>
    </w:p>
    <w:p w14:paraId="102A6D66" w14:textId="77777777" w:rsidR="0089693D" w:rsidRDefault="0089693D" w:rsidP="008969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i prowadzenie warsztatów metodycznych i przedmiotowych,</w:t>
      </w:r>
    </w:p>
    <w:p w14:paraId="46B3A916" w14:textId="77777777" w:rsidR="008372A3" w:rsidRPr="008372A3" w:rsidRDefault="0089693D" w:rsidP="008372A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konferencji szkoleniowych.</w:t>
      </w:r>
    </w:p>
    <w:p w14:paraId="756A9252" w14:textId="77777777" w:rsidR="008372A3" w:rsidRDefault="008372A3" w:rsidP="005A6A1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C521F" w14:textId="77777777" w:rsidR="0089693D" w:rsidRPr="005A6A1A" w:rsidRDefault="0089693D" w:rsidP="005A6A1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A1A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3</w:t>
      </w:r>
    </w:p>
    <w:p w14:paraId="00672C55" w14:textId="77777777" w:rsidR="0089693D" w:rsidRDefault="00F65D2B" w:rsidP="00F65D2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Maksymalną wysokość dofinansowania kosztów doskonalenia zawodowego</w:t>
      </w:r>
      <w:r w:rsidR="00C95DC8">
        <w:rPr>
          <w:rFonts w:ascii="Times New Roman" w:hAnsi="Times New Roman" w:cs="Times New Roman"/>
          <w:sz w:val="24"/>
          <w:szCs w:val="24"/>
        </w:rPr>
        <w:t xml:space="preserve"> ustala się w następującej wysokości:</w:t>
      </w:r>
    </w:p>
    <w:p w14:paraId="111C6DC8" w14:textId="77777777" w:rsidR="00C95DC8" w:rsidRDefault="00C95DC8" w:rsidP="00C95DC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studia podyplomowe – do </w:t>
      </w:r>
      <w:r w:rsidR="00EF6E0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0% kosztów,</w:t>
      </w:r>
    </w:p>
    <w:p w14:paraId="0AAC4E47" w14:textId="77777777" w:rsidR="00C95DC8" w:rsidRDefault="00C95DC8" w:rsidP="00C95DC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kursy kwalifikacyjne – do 50% kosztów,</w:t>
      </w:r>
    </w:p>
    <w:p w14:paraId="0F43B99E" w14:textId="77777777" w:rsidR="00C95DC8" w:rsidRDefault="00C95DC8" w:rsidP="00C95DC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szkolenia, kursy doskonalące, warsztaty i konferencje – do 100% kosztów.</w:t>
      </w:r>
    </w:p>
    <w:p w14:paraId="3434946F" w14:textId="77777777" w:rsidR="00C95DC8" w:rsidRDefault="00FA51F6" w:rsidP="00C95DC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Uprawnionymi do otrzymania dofinansowania do doskonalenia zawodowego mogą być nauczyciele zatrudnieni w szkołach prowadzonych przez Gminę Wąpielsk, którzy:</w:t>
      </w:r>
    </w:p>
    <w:p w14:paraId="602F2E89" w14:textId="77777777" w:rsidR="00FA51F6" w:rsidRDefault="00FA51F6" w:rsidP="00FA51F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są zatrudnieni w pełnym wymiarze czasu pracy, a w uzasadnionych przypadkach </w:t>
      </w:r>
      <w:r w:rsidR="008372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 najmniej w wymiarze ½ etatu,</w:t>
      </w:r>
    </w:p>
    <w:p w14:paraId="0D192360" w14:textId="77777777" w:rsidR="00FA51F6" w:rsidRDefault="00FA51F6" w:rsidP="00FA51F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posiadają co najmniej stopień nauczyciela kontraktowego,</w:t>
      </w:r>
    </w:p>
    <w:p w14:paraId="186ED90B" w14:textId="77777777" w:rsidR="00FA51F6" w:rsidRDefault="00FA51F6" w:rsidP="00FA51F6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uzyskali pozytywną, merytorycznie uzasadnioną opinię dyrektora szkoły dotyczącą kierunku kształcenia z uwzględnieniem potrzeb organizacyjnych i kadrowych szkoły.</w:t>
      </w:r>
    </w:p>
    <w:p w14:paraId="6F893331" w14:textId="29CCF1E0" w:rsidR="00FA51F6" w:rsidRDefault="00817238" w:rsidP="00FA51F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Refundacja kosztów kształcenia przyznawana będzie nauczycielom na podstawie dokumentu potwierdzającego uczestnictwo w danej formie dokształcania </w:t>
      </w:r>
      <w:r w:rsidR="005F31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>lub doskonalenia wystawionego przez organizatora bądź zaświadczenia z uczelni.</w:t>
      </w:r>
    </w:p>
    <w:p w14:paraId="7D7DC17A" w14:textId="77777777" w:rsidR="00E50919" w:rsidRDefault="00E50919" w:rsidP="00FA51F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Nauczyciel korzystający z dofinansowania zobowiązany jest do przepracowania </w:t>
      </w:r>
      <w:r w:rsidR="000D359C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w szkole, prowadzonej przez Gminę Wąpielsk, minimum 3 lata.</w:t>
      </w:r>
    </w:p>
    <w:p w14:paraId="5C746E10" w14:textId="77777777" w:rsidR="00E50919" w:rsidRDefault="00E50919" w:rsidP="00FA51F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gdy nauczyciel studiuje na więcej niż jednym kierunku, dofinansowaniu podlega tylko jeden z nich.</w:t>
      </w:r>
    </w:p>
    <w:p w14:paraId="79AF48AE" w14:textId="77777777" w:rsidR="00D42F31" w:rsidRPr="00D42F31" w:rsidRDefault="00D42F31" w:rsidP="00D42F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F3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5484387D" w14:textId="77777777" w:rsidR="00D42F31" w:rsidRDefault="00D42F31" w:rsidP="00D42F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dyrektorom szkół, dla których organem prowadzącym jest Gmina Wąpielsk.</w:t>
      </w:r>
    </w:p>
    <w:p w14:paraId="6F780839" w14:textId="77777777" w:rsidR="00D42F31" w:rsidRPr="00D42F31" w:rsidRDefault="00D42F31" w:rsidP="00D42F3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F3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6AE0535D" w14:textId="77777777" w:rsidR="00D42F31" w:rsidRPr="00D42F31" w:rsidRDefault="00D42F31" w:rsidP="00D42F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sectPr w:rsidR="00D42F31" w:rsidRPr="00D42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5CD8"/>
    <w:multiLevelType w:val="hybridMultilevel"/>
    <w:tmpl w:val="8D7A1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F7E37"/>
    <w:multiLevelType w:val="hybridMultilevel"/>
    <w:tmpl w:val="3E4A290C"/>
    <w:lvl w:ilvl="0" w:tplc="70D05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04606D"/>
    <w:multiLevelType w:val="hybridMultilevel"/>
    <w:tmpl w:val="5C4C58C6"/>
    <w:lvl w:ilvl="0" w:tplc="2CC4B8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63089"/>
    <w:multiLevelType w:val="hybridMultilevel"/>
    <w:tmpl w:val="8B220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01C5D"/>
    <w:multiLevelType w:val="hybridMultilevel"/>
    <w:tmpl w:val="50F07338"/>
    <w:lvl w:ilvl="0" w:tplc="171AB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65164"/>
    <w:multiLevelType w:val="hybridMultilevel"/>
    <w:tmpl w:val="9D6A8920"/>
    <w:lvl w:ilvl="0" w:tplc="23583B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5E7952"/>
    <w:multiLevelType w:val="hybridMultilevel"/>
    <w:tmpl w:val="F3FCA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562299">
    <w:abstractNumId w:val="6"/>
  </w:num>
  <w:num w:numId="2" w16cid:durableId="1371304597">
    <w:abstractNumId w:val="3"/>
  </w:num>
  <w:num w:numId="3" w16cid:durableId="1332875632">
    <w:abstractNumId w:val="5"/>
  </w:num>
  <w:num w:numId="4" w16cid:durableId="1477842397">
    <w:abstractNumId w:val="1"/>
  </w:num>
  <w:num w:numId="5" w16cid:durableId="1902397103">
    <w:abstractNumId w:val="0"/>
  </w:num>
  <w:num w:numId="6" w16cid:durableId="718209580">
    <w:abstractNumId w:val="2"/>
  </w:num>
  <w:num w:numId="7" w16cid:durableId="1693460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CB7"/>
    <w:rsid w:val="00082CB7"/>
    <w:rsid w:val="000D359C"/>
    <w:rsid w:val="00125DDF"/>
    <w:rsid w:val="001B5A54"/>
    <w:rsid w:val="001C67C0"/>
    <w:rsid w:val="001E1A4B"/>
    <w:rsid w:val="00370242"/>
    <w:rsid w:val="004933C1"/>
    <w:rsid w:val="004A57FF"/>
    <w:rsid w:val="004B2C31"/>
    <w:rsid w:val="005A6A1A"/>
    <w:rsid w:val="005F315E"/>
    <w:rsid w:val="006B7DE9"/>
    <w:rsid w:val="006C32FA"/>
    <w:rsid w:val="00717171"/>
    <w:rsid w:val="00817238"/>
    <w:rsid w:val="008372A3"/>
    <w:rsid w:val="0089693D"/>
    <w:rsid w:val="0096328C"/>
    <w:rsid w:val="00B107E3"/>
    <w:rsid w:val="00B171C1"/>
    <w:rsid w:val="00BD2D5C"/>
    <w:rsid w:val="00C75B97"/>
    <w:rsid w:val="00C95DC8"/>
    <w:rsid w:val="00CB30AB"/>
    <w:rsid w:val="00D04504"/>
    <w:rsid w:val="00D42F31"/>
    <w:rsid w:val="00DB3769"/>
    <w:rsid w:val="00E50919"/>
    <w:rsid w:val="00EC057B"/>
    <w:rsid w:val="00EF6E0F"/>
    <w:rsid w:val="00F154BF"/>
    <w:rsid w:val="00F65D2B"/>
    <w:rsid w:val="00FA51F6"/>
    <w:rsid w:val="00FD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05070"/>
  <w15:chartTrackingRefBased/>
  <w15:docId w15:val="{EF5B1DF4-1935-4582-93A9-75B7EDA15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4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Ksiegowosc</dc:creator>
  <cp:keywords/>
  <dc:description/>
  <cp:lastModifiedBy>Użytkownik</cp:lastModifiedBy>
  <cp:revision>20</cp:revision>
  <cp:lastPrinted>2020-01-31T08:46:00Z</cp:lastPrinted>
  <dcterms:created xsi:type="dcterms:W3CDTF">2020-01-29T06:58:00Z</dcterms:created>
  <dcterms:modified xsi:type="dcterms:W3CDTF">2024-01-31T08:48:00Z</dcterms:modified>
</cp:coreProperties>
</file>